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be434890d0c4e34"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68</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 DE ACȚIUNE LOCALĂ ȚINUTUL ZIMBRILOR</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Activități ale start-up-urilor neagricole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Să prezinte un Plan de Afaceri pentru desfășurarea activităților non-agricole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obligatorii: Plan de afaceri, Listă coduri CAEN eligibileBeneficiarul trebuie să anexeze Cererii de finanțare Planul de afaceri care va respecta structura modelului Anexă și va fi completat în mod corespunzător activității propuse pentru finanțare. Planul de afaceri trebuie să aibă  structura minima obligatorie si să fie furnizate informatiile aferente:1)    Date privind proiectul propus (denumire proiect, CAEN activitate propusa, locatie proiect, reprezentant legal si pozitia acestuia in intreprindere, consultant)2)    Datele generale ale solicitantului (denumire, forma juridica, adresa, cod fiscal, numar telefon, e-mail, CUI, certificat de inregistrare eliberat de Registrul Comertului, activitate desfasurata cu nominalizarea CAEN aferent/aferente,)3)    Situatia economica initiala a solicitantului (descriere baza materiala existenta, cifra de afaceri, numar de salariati)4)    Etapele şi obiectivele pentru înființarea unei activitati neagricole pentru care se solicita sprijin5)    Descrierea Obiectivelor avute în vedere la dezvoltarea activitatii neagricole, respectiv : a)    obiectivul general b)    obiective specifice – cu un procent minim de 10% per obiectiv corelat cu actiunile/investitiile propuse prin proiect6)    Descrierea etapelor pentru dezvoltarea activitatii neagricole (motivarea afacerii, analiza pietei, potentiali furnizori, potentiali clienti,  descrierea fluxului tehnologic/ serviciilor propuse, descrierea resurselor umane cu specificarea clara a locurilor de munca noi create)7)    Graficul de timp pentru implementarea proiectului8)    Evaluarea principalelor riscuriÎn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Implementare(TZ_I4_Anexa 9-Model Plan de afaceri) care nu sunt indeplinite si va solicita completarea conforma.Expertul verifică daca din Planul de afaceri reiese ca activitatea/ activitatile pentru care se solicita finantarea se regăseşte/ regasesc în fisa intervenţiei din SDL aprobat si in Ghidul solicitantului GAL. Sunt eligibile proiectele care propun activităţi aferente unuia sau mai multor coduri CAEN incluse în fisa intervenţiei din SDL si Ghidul solicitantului elaborat de GAL (inclusiv anexele acestuia dupa caz), și care se regăsesc în  Anexa-13-lista-codurilor-caen-aferente-activitatilor-neagricole-eligibile, în situația în care aceste activități se completează, dezvoltă sau se optimizează reciproc. Expertul verifică dacă codurile CAEN sunt aferente activitaților propuse prin proiect si daca se completează, dezvoltă sau se optimizează reciproc. Expertul verifică daca din Planul de afaceri reiese ca activitatea/ activitatile pentru care se solicita finantarea va/ vor fi desfășurată/ desfasurate în teritoriul GAL . Se verifică dacă în Planul de Afaceri sunt menționate minimum 2, maximum 10 obiective specifice. Se verifică dacă procentul este stabilit pentru fiecare obiectiv specific în parte în funcție de importanța acestuia la îndeplinirea obiectivului general al proiectului.Se verifică dacă ponderea fiecărui obiectiv specific este de minimum 10% iar suma tuturor procentelor aferente obiectivelor specifice este  100%.Se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206/2025.Vor fi considerate ca și cheltuieli eligibile numai mijloacele de transport marfă necesare bunei desfășurări a activităților proiectului, respectiv pentru transportul rutier în cont propriu aferent producției proprii.  Caracteristicile și utilizarea acestora trebuie să se încadreze în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îndeplinirea următoarelor condiții:(i)    mărfurile transportate aparţin întreprinderii sau au fost vândute, cumpărate, date spre închiriere sau închiriate, produse, extrase, transformate sau reparate de întreprinderea respectivă;(ii)    deplasarea are drept scop transportarea mărfurilor din sau către întreprindere ori mutarea acestora, fie în cadrul întreprinderii, fie în afara acesteia, în scopuri proprii;(iii)    autovehiculele utilizate pentru astfel de transporturi sunt conduse de personal angajat de către întreprindere sau pus la dispoziţia acesteia în temeiul unei obligaţii contractuale;(iv)    vehiculele care transportă mărfurile sunt în proprietatea întreprinderii sau au fost cumpărate în rate si(v)    transportul nu constituie decât o activitate auxiliară ansamblului de activităţi desfășurate de întreprindereSunt acceptate pentru finanțare următoarele tipuri de mijloace de transport:-    Ambulanța umană/ veterinară ;-    Autospecială pentru salubrizare;-    Maşină specializată pentru intervenții, prevăzută cu nacelă pentru execuția de lucrări la înalțime;-    Mașină specializată tip vehicul-platformă şi șasiu, prevazută cu carlig şi macara hidraulică pentru reciclare;-    Autocisternă pentru produse nealimentare (doar autocisternă pe autoşasiu - exclus cap tractor și remorca autocisterna sau una din ele separat);-    Mașina de măturat carosabilul;-    Auto betonieră;-    Autovidanjă;-    Utilaj specializat pentru împrăștiere material antiderapant (este eligibil doar dacă echipamentul este montat direct pe autoșasiu, fară a putea fi detașat);-    Mijloc de transport de agrement (ex.: ATV, biciclete, snowmobile, trotinete etc.);-    Masină de transport funerar.-    Food-truck;-    Cabinet medical/veterinar/stomatologic mobil-    etc.Mijloacele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Se va aduce obligatoriu omologarea RAR la ultima tranșă de plată.În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neeligibilă.În cadrul proiectelor care vizează structuri de primire turistica tip agropensiuni, pensiuni, parcuri pentru rulote, campinguri și tabere•    Se vor respecta prevederile OANT 65/2013, cu modificările şi completările ulterioare, referitoare la criteriile minime obligatorii privind clasificarea structurilor de primire turistice, inclusive anexele la Ordin.In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 Se verifică dacă prin activitățile propuse în Planul de afaceri solicitantul asigură fezabilitatea proiectului și continuitatea activității după încetarea acordării sprijinului, pe toată perioada de execuție și monitorizare a proiectului.- Se verifică dacă la întocmirea PA cheltuielile operaționale propuse (salarii, materii prime, materiale consumabile, alte cheltuieli cu capitalul de lucru) deservesc exclusiv și contribuie la îndeplinirea și realizarea PA.-Se verifică dacă activitățile propuse prin proiect asigură infrastructura necesară (echipamente, utilaje, dotări, etc) și, în secundar, capitalul de lucru (achiziție materii prime, materiale etc).În situaţia în care activităţile propuse prin proiect nu asigură infrastructura necesară (echipamente, utilaje, dotări,  etc) și, în secundar, capitalul de lucru (achiziție materii prime, materiale etc), se consemnează nerespectarea criteriului iar cererea de finanţare va fi declarată neeligibilă.-Se verifică dacă solicitantul prezintă modalitatea în care va asigura continuitatea activităților finanțate prin proiect după acordarea celei de a doua tranșe de plată. În situaţia în care această cerinţă nu este prezentată în PA expertul va solicita informaţii suplimentare, iar dacă răspunsul nu cuprinde informaţiile solicitate, se constată nerespectarea criteriului de eligibilitate şi cererea de finanţare este declarată neeligibilă.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 NU se verifică valoric resursele financiare.Expertul verifica daca achiziţia de teren este în limita a 10% din valoarea sprijinului acordat si indeplineste  cumulativ următoarele cerinţe:     Terenul achiziționat suplimentar pentru activitățile propuse prin Planului de afaceri va fi în același UAT unde este locaţia de implementare a proiectului, pentru care solicitantul a prezentat la Cererea de Finanţare documente de drept real/de creanță.     în Planul de afaceri se va menţiona obligatoriu localitatea (la nivel de UAT comună) în care va fi achiziţionat terenul aferent realizării activităților propuse prin proiect;       în Planul de afaceri se demonstrează necesitatea achiziţionării terenului în vederea dezvoltării afacerii şi realizării unui obiectiv specific al proiectului;     o acţiune din cadrul unui obiectiv specific asumat in Planul de afaceri va fi achiziţionarea terenului;     solicitantul/ beneficiarul se angajează în Planul de Afaceri să implementeze proiectul în localitatea respectivă, menționată în Planul de afaceri;     achiziționarea unei construcții poate fi eligibilă numai împreună cu terenul aferent, valoarea totală teren+construcție trebuie să se încadreze în limita a 10% din valoarea sprijinului acordat.Atenţie! Nu se acceptă achiziția apartamentelor/ birourilor în spații rezidențiale, respectiv, de birouri.Achiziția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 Pe parcursul verificării Planului de Afaceri expertul evaluator poate solicita informații suplimentare, dar care să nu afecteze condițiile de eligibilitate locală.Se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respective.In cazul in care solicitantul şi-a propus prin proiect echipamente de agrement autopropulsate utilizate in ariile naturale protejate si nu a depus acordul custodelui, Cererea de finantare devine neeligibila.Se verifică dacă obiectul de activitate pentru care se solicită finanțare se încadrează în cel puțin unul din tipurile de activități sprijinite prin măsura din SDL In cazul in care solicitantul are / a avut autorizat codul CAEN propus prin CF / planul de afaceri se va verifica declaratia intocmita si asumata prin semnatura de catre un expert contabil, din care sa reiasa faptul ca intreprinderea nu a desfasurat niciodata activitatea pentru care se solicită finanțare. Expertul verifică ca viza anuală a expertului contabil să fie valabilă la data asumării documentului.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Sediul social sau punctul / punctele de lucru trebuie sa fie situate în teritoriul GAL Ținutul Zimbrilor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-Documente pe care solicitanții de finanțare trebuie să le prezinte pentru terenurile și clădirile aferente obiectivelor prevăzute în Planul de Afaceri:1)    Pentru proiectele care presupun realizarea de lucrări de construcție sau achiziția de utilaje/ echipamente cu montaj, iar lucrările aferente construcției/ montajului acestor echipamente necesită obținerea autorizației de construire-încadrate la punctele 9.6.1 Proiecte cu construcții montaj(pot include dotări și echipemente fără montaj) care necesită Autorizație de construcție conform art. 11 din Legea nr. 50/1991 privind autorizarea executării lucrărilor de construcții din Cererea de finanțare, beneficiarii au obligația de a dovedi unul dintre următoarele:a)    Dreptul de proprietate privatăActele doveditoare ale dreptului de proprietate privată, reprezentate de înscrisurile constatatoare ale unui act juridic civil, jurisdicțional sau administrativ cu efect constitutiv translativ sau declarativ de proprietate, precum:-    Actele juridice translative de proprietate, precum contractele de vânzare-cumpărare, donație, schimb, etc;-    Actele juridice declarative de proprietate, precum împărțeala judiciară sau tranzacția;-    Actele jurisdicționale declarative, precum hotărârile judecătorești cu putere de res-judicata, de partaj, de constatare a uzucapiunii imobiliare,etc.-    Actele jurisdicționale, precum ordonanțele de adjudecare;b)    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retrocedarea.În cazul contractului de concesiune pentru terenuri, acesta va fi însoțit de o adresă emisă de concedent care să specifice:-    suprafaţa concesionată la zi - dacă pentru suprafaţa concesionată există solicitări privind retrocedarea sau diminuarea şi dacă da, să se menţioneze care este suprafaţa supusă acestui proces;-    situaţia privind respectarea clauzelor contractuale, dacă este în graficul de realizare a investiţiilor prevăzute în contract, dacă concesionarul şi-a respectat graficul de plată a redevenţei şi alte clauze.c)    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copie.AFIR va obține Extrasul de Carte Funciară aferent imobilului (teren/clădire) pe baza datelor cadastrale înscrise de către solicitant în Cererea de Finanţare în secţiunea dedicată. Solicitantii trebuie să se asigure ca vor introduce datele corecte in sectiunea A10 dedicata din Cererea de Finantare.Atentie! Verificarea extrasului de carte funciara este necesara pentru toate proiectele de la punctul 1).Extrasul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solicitantului.Atentie! In cazul proiectelor încadrate la punctul 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    Doc. 3.1 Certificat de urbanism sau-    Doc. 3.2 Autorizația de construire (dacă solicitantul a obținut autorizația deconstruire).2)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caz(proiecte incadrate in categoriile 9.6.2 si 9.6.3 din Cerere de finantare)a)    dreptul de proprietate privată,b)    dreptul de concesiune,c)    dreptul de superficie,d)    dreptul de uzufruct;e)    dreptul de folosință cu titlul gratuit;f)    împrumutul de folosință (comodat);g)    dreptul de închiriere / locațiuneDe ex.: contract de cesiune, contract de concesiune, contract de locațiune/închiriere, contract de comodat.Definițiile drepturilor reale/ de creanță și ale tipurilor de contracte din cadrul acestui criteriu trebuie interpretate în accepţiunea Codului Civil în vigoare la data lansării prezentului ghid.AFIR va obține Extrasul de Carte Funciara aferent imobilului ( teren/clădire) pe baza datelor cadastrale înscrise de către solicitant în Cererea de finanţare în secţiunea dedicată.Atentie!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judecătorească.Nu se acceptă documente cu încheiere de dată certă emise de către un notar public.-Declaratie partea F a cererii de finanțare că își va deschide punct/puncte de lucru în teritoriul GALSe verifica daca sediul social şi punctul/punctele de lucru existente, inclusiv locația unde se va desfășura activitatea pentru care se solicită finanțare propuse prin proiect conform Cererii de Finanțare, sunt localizate în teritoriul GAL şi sunt în concordanță cu informatiile prezentate in Planul de Afaceri.  În situația în care punctul de lucru aferent investiției vizate de proiect nu este constituit la momentul depunerii Cererii de Finanțare, se verifica Declaratia pe propria raspundere- F din Cererea de Finantare.În situaţia în care solicitantul are sediul social în afara teritoriului GAL Ținutul Zimbrilor  sau dacă acesta nu menționează în planul de afaceri deschiderea punctului de lucru în teritoriul GAL, cererea de finanţare va fi declarată neeligibilă.Definițiile drepturilor reale/ de creanță și ale tipurilor de contracte din cadrul acestui criteriu trebuie interpretate în accepţiunea Codului Civil în vigoare la data lansării prezentului ghid.Atentie! În situaţia în care imobilul pe care se execută investiţia nu este liber de sarcini ( ipotecat în vederea constituirii unui credit) se va depune acordul creditorului privind execuţia investiţiei şi graficul de rambursare a credituluiÎn situaţia în care solicitantul nu prezintă documentul justificativ pentru clădire/teren conform celor menţionate anterior, cererea de finanţare este declarată neeligibilăIn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propusa.Dacă se regăsesc astfel de clauze se solicita informatii suplimentare pentru a dovedi ca acestea nu vor afecta investiția propusă.În cazul solicitanţilor Persoane Fizice Autorizate, Intreprinderi Individuale sau Intreprinderi Familiale, care deţin în proprietate terenul aferent investiţiei, în calitate de persoane fizice împreună cu soţul/soţia, se verifica la’’Alte documente’’, documentul prin care a fost dobândit terenul de persoana fizică,   cât şi declaraţia soţului/soţiei prin care îşi dă acordul referitor la realizarea şi implementarea proiectului de către PFA, II sau IF, pe toată perioada de valabilitate a contractului cu AFIR.Ambele documente vor fi încheiate la notariat în formă autentică.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Implementarea Planului de Afaceri trebuie sa înceapă în termen de cel mult 6 luni de la data semnăriideciziei de acordare a sprijinului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Planul de afaceri Se verifică în Planul de afaceri daca implementarea acestuia este prevăzută să înceapă în termen de cel mult 6 luni de la data semnării Contractului deFinanțare.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Întreprinderea nu trebuie sa fie in dificultate, în conformitate cu liniiledirectoare privind ajutorul de stat pentru salvarea și restructurareaîntreprinderilor în dificultate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Situații financiarePentru societăţi comerciale:Se verifică 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0).În cazul în care anul precedent depunerii Cererii de Finanţare este anul înfiinţării, nu se analizează rezultatul din exploatare, care poate fi negativ.În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Si/ sauDeclaraţia de inactivitate (pentru societățile înființate în anii „n” și/ sau „n-1”, care nu au avut activitate).Pentru persoane fizice autorizate, intreprinderi familiale și întreprinderi individuale se verifică:Declaraţie unică privind impozitul pe venit și contribuțiile sociale datorate de persoanele fizice -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 în cazul in care in anul precedent a înregistrat pierdere se solicită Declaratie pentru anul n-1 din care sa rezulte ca solicitantul nu a inregistrat pierdere fiscală anuală (pierdere netă anuală).Atenție! În cazul în care solicitantul este înființat în anul depunerii Cererii de finanțare, nu este cazul depunerii niciunuia din documentele mai sus menționate.Pentru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https://portal.onrc.ro/ONRCPortalWeb/ONRCPortal.portal.Expertul verifică dacă solicitantul și-a asumat prin Declarația F faptul că nu este în insolvență.Dacă în urma verificării efectuate expertul constată că solicitantul nu se regăseşte în situaţia de “intreprindere în dificultate”, bifează coloana nu.În caz contrar se va bifa “da”, iar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În cazul investițiilor în agro-turism, beneficiarul trebuie să desfășoare o activitate agricolă în momentul aplicării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obligatorii-Plan de afaceri-Registrul Unic de Identificare -APIA și/sau Registrul agricol și/sau în Registrul Exploatațiilor –ANSVSA-Expertul va verifica dacă solicitantul  desfășoară activitatea agricolă la momentul depunerii Cererii de Finanțare, prin informațiile din Planul de Afaceri si din extrasul din Baza de date APIA/Registrul Exploatatiei ANSVSA/ extras din Registru Agricol de la Primarie.În acest sens se verifică dacă:1.Solicitantul este înscris în baza de date APIA/Registrul ANSVSA/Registrul Agricol;2. În cazul start-up-urilor, activitatea agricolă poate fi dovedita si in cazul in care actionarul majoritar absolut (care detine minimum 50%+1 din actiunile/partile sociale ale solicitantului) a desfăşurat activitate agricolă la momentul depunerii Cererii de Finanţare (în situaţia în care solicitantul - persoana juridică, nu a desfăşurat activitatea agricolă);3. În cadrul investițiilor în agroturism, exploatația agricolă aferentă agropensiunii trebuie să fie amplasată pe raza aceleiași unități administrativ – teritoriale (comună) cu amplasamentul pe care se va realiza și investiția (în conformitate cu prevederile Ordinului ANT nr 65/2013, cu modificările și completările ulterioare);4. Structurile de primire turistice cu funcțiuni de cazare de tipul pensiunilor agroturistice trebuie să îndeplinească criteriile minime obligatorii prevăzute în Ordinul președintelui Autorității Naționale pentru Turism (ANT) nr. 65/2013, cu modificările și completările ulterioare. Nivelul de confort şi calitatea serviciilor propuse prin proiect trebuie să îndeplinească criteriile minime obligatorii pentru pensiuni agroturistice clasificate la minimum o margaretă;5. Pentru investiţiile noi în structurile de primire turistică de tipul pensiune agroturistică (construcție nouă / schimbarea destinatiei unei cladiri),  suprafata de teren aferenta structurii de primire turistică trebuie să fie în conformitate cu prevederile Ordinului nr. 65/2013 cu modificările şi completările ulterioare, în vederea evitării supra-aglomerării şi a fragmentării excesive a peisajului  natural ;ATENTIE!Daca in cererea de finantare documentul extras din Baza de date APIA/Registrul Exploatatiei ANSVSA/ extras din Registru Agricol de la Primarie nu este atasat de catre solicitant, sau dacă la solicitarea de clarificări beneficiarul nu atașează acest document având data anterioară depunerii cererii de finanțare cererea de finanţare este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Structurile de primire turistice rurale vor fi în conformitate cu normele de clasificare prevazute în legislația națională în vigoare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obligatorii:Planul de afaceri, Declarația F din Cererea de finanțareExpertul va verifica modul în care solicitantul detaliază în planul de afaceri conformitatea structurii de primire turistică cu normele de clasificare prevăzute de legislația națională în vigoare.In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ulterioare).Expertul verifica în Planul de afaceri  si Cererea de Finantare  daca proiectul prezentat este în concordanta cu continutul  Avizului specific privind amplasamentul şi funcţionarea obiectivului eliberat de DATMEAT.Structurile de primire turistice cu funcțiuni de cazare de tipul pensiunilor agroturistice trebuie să îndeplinească criteriile minime obligatorii prevăzute în Ordinul președintelui Autorității Naționale pentru Turism (ANT) nr. 65/2013, cu modificările și completările ulterioare. Nivelul de confort şi calitatea serviciilor propuse prin proiect trebuie să îndeplinească criteriile minime obligatorii pentru pensiuni agroturistice clasificate la minimum o margaretă;Pensiunea agroturistică este o structură de primire turistică, având o capacitate de cazare de până la 8 camere, funcţionând în locuinţele cetăţenilor sau în clădire independentă, care asigură în spaţii special amenajate cazarea turiştilor şi condiţiile de pregătire şi servire a mesei, precum şi posibilitatea participării la activităţi gospodăreşti sau meşteşugăreşti. În pensiunile agroturistice, turiştilor li se oferă masa preparată din produse naturale, preponderent din gospodăria proprie sau de la producători autorizaţi de pe plan local iar gazdele se ocupă direct de primirea turiştilor şi de programul acestora pe tot parcursul sejurului pe care îl petrec la pensiune. La cea de-a doua tranșă de plată beneficiarii vor depune obligatoriu Autorizatia sanitar- veterinară.Pe toată perioada de valabilitate a contractului, în cadrul pensiunilor agroturistice se va desfăsura cel puțin o activitate legată de agricultură, creșterea animalelor, cultivarea diferitelor tipuri de plante, livezi de pomi fructiferi sau o activitate meșteșugărească, cu atelier de lucru, din care rezultă diferite articole de artizanat.Schimbarea destinației unei locuințe în structură de primire turistică de tipul pensiune agroturistica este considerată investiţie nouă;Pentru investiţiile noi în structurile de primire turistică de tipul pensiune agroturistică (construcție nouă / schimbarea desținatiei unei cladiri) suprafata de teren aferentă structurii de primire turistică trebuie să fie în conformitate cu prevederile Ordinului ANT nr. 65/2013 cu modificările şi completările ulterioare, în vederea evitării supra-aglomerării şi a fragmentării excesive a peisajului natural;Beneficiarul își va lua angajamentul că va introduce obiectivul investiţional în circuitul turisticDacă verificarea documentelor confirmă faptul că investiţia propusă este in conformitate cu prevederile legislației în vigoare privind privind activităţile non-agricole aferente structurilor 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Înaintea solicitării celei de-a doua tranșe de plată, solicitantul facedovada desfășurării activităților comerciale prin producția comercializată sau prin activitățileprestate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obligatorii:Planul de afaceri.Expertul va verifica  dacă este demonstrată viabilitatea economică a investiției în planul de afaceri prin detalierea prezumţiilor care au stat la baza realizării previzionării procentului stabilit la obiectivul obligatoriu: gradul de utilizare a capacităţii de producţie şi modul cum evoluează acesta în timp; se va preciza producţia fizică şi producţia valorică estimată în urma realizării investiţiei. Previzionarea vânzărilor / încasărilor se va realiza în prețuri constante (EUR).Se verifică dacă solicitantul a propus prin PA producţie comercializată sau activităţi prestate în procentul asumat din valoarea primei tranșe de plată şi modalitatea propusă de acesta pentru realizarea acestui obiectiv obligatoriu de îndeplinit.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  </w:t>
            </w:r>
          </w:p>
        </w:tc>
        <w:tc>
          <w:tcPr>
            <w:vAlign w:val="center"/>
          </w:tcPr>
          <w:p>
            <w:r>
              <w:rPr>
                <w:rFonts w:ascii="Cambria Bold" w:hAnsi="Cambria Bold"/>
                <w:b/>
                <w:color w:val="1B4167"/>
                <w:sz w:val="24"/>
              </w:rPr>
              <w:t>Beneficiarii iși propun includerea întreprinderii ca locație de referință pentru teritoriul GAL și includereaacesteia în circuitele educaționale și turistice din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obligatorii:Planul de afaceriExpertul verifică în planul de afaceri  dacă solicitantul a prezentat și argumentat modul în care acesta  își propune includerea întreprinderii ca locație de referință pentru teritoriul GAL și includerea acesteia în circuitele educaționale și turistice din teritoriul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Beneficiarii își dau acceptul pentru includerea întreprinderii șiproduselor/serviciilor acesteia în cataloage de prezentare sau alte forme de promovare fizică sau înmediul online realizate de GAL prin intermediul altor măsuri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obligatorii:Planul de afaceriDeclarație pe propria răspundereExpertul verifică în planul de afaceri dacă solicitantul își dă acceptul pentru includerea întreprinderii și produselor/serviciilor acesteia  în cataloage de prezentare sau alte forme de promovare fizică sau în mediul online realizate de GAL prin intermediul altor măsuri.  De asemenea, se verifică dacă Declarația pe propria răspundere este semnată și datată.</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derulării proiectelor care au în componență și investiții de producere a energiei din surse regenerabile utilizate în scopul desfășurării activității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Proiectul are în componență și investiții de producere a energiei din surse regenerabile utilizate în scopul desfășurării activității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va verifica planul de afaceri. Punctajul se va acorda dacă beneficiarul dovedește prin că intermediul investițiilor propuse va produce energie din surse regenerabile în scopul desfășurării activității. Sistemele propuse vor fi de tipul offgrid.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promovării sectoarelor considerate prioritare la nivelul GAL</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Proiecte ce vizează activitati de productie sau în turism</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va verifica dacă activitatea propusă de solicitant se regăsește în Lista codurilor CAEN finanțate prin măsură. Se va verifica planul de afaceri în scopul corelării activității principale pentru care se solicită finanțare cu activitățile propuse pentru implementarea planului de afaceri, și se va acorda punctaj corespunzător.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rPr>
              <w:t>Proiecte ce vizează activități de protecție a mediului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va verifica dacă activitatea propusă de solicitant se regăsește în Lista codurilor CAEN finanțate prin măsură. Se va verifica planul de afaceri în scopul corelării activității principale pentru care se solicită finanțare cu activitățile propuse pentru implementarea planului de afaceri, si se va acorda punctaj corespunzător.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2.3</w:t>
            </w:r>
          </w:p>
        </w:tc>
        <w:tc>
          <w:tcPr>
            <w:shd w:val="clear" w:color="auto" w:fill="F8ECD2"/>
            <w:vAlign w:val="center"/>
          </w:tcPr>
          <w:p>
            <w:r>
              <w:rPr>
                <w:rFonts w:ascii="Cambria" w:hAnsi="Cambria"/>
                <w:b w:val="false"/>
                <w:color w:val="58400C"/>
                <w:sz w:val="24"/>
              </w:rPr>
              <w:t>Proiecte ce vizează activități de servicii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va verifica dacă activitatea propusă de solicitant se regăsește în Lista codurilor CAEN finanțate prin măsură. Se va verifica planul de afaceri în scopul corelării activității principale pentru care se solicită finanțare cu activitățile propuse pentru implementarea planului de afaceri, si se va acorda punctaj corespunzător.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creării de locuri de muncă,cel putin un loc de muncă cu jumătate de normă;</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Prin proiect se propune crearea unui loc de muncă cu normă întreagă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va verifica în planul de afaceri dacă solicitantul își asumă crearea unui loc de muncă cu normă întreagă în perioada de implementare a proiectului,  ce va fi menținut pe întreaga durată de monitorizare a proiectului, și se va acorda punctaj corespunzător.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rPr>
              <w:t>Prin proiect se propune crearea unui loc de muncă cu jumătate de normă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va verifica în planul de afaceri dacă solicitantul își asumă crearea unui loc de muncă,cel puțin cu jumătate de normă, în perioada de implementare a proiectului,  ce va fi menținut pe întreaga durată de monitorizare a proiectului, și se va acorda punctaj corespunzător.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stimulării unui nivel ridicat de calitate al planului de afaceri</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rPr>
              <w:t>Proiecte care prevăd în planul de afaceri producția/serviciile comercializate sau activități prestate într-un procent mai mare de 10% din valoarea primei tranșe de plată.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Verificarea se realizează în baza prognozelor din Planul de afaceri.Astfel se va verifica daca valoarea productiei proprii comercializate sau activitatile prestate prevazute in Planul de afaceri reprezintă procentul stabilit de solicitant din valoarea primei transe de plată și se va acorda punctaj corespunzător.Atentie! Prognoza de venituri trebuie sa reflecte veniturile din activitatile aferente codului/codurilor CAEN pentru care se solicita finantare, asa cum este specificat si în titlul sectiunii din Planul de Afaceri respectiv Prognoza veniturilor si evolutia activitatii propuse prin proiect.În cazul în care, în prognoza de venituri sunt incluse venituri și din alte activități aferente unor coduri CAEN pentru care nu se solicită finanțare în proiect, la evaluarea proiectelor aceste venituri nu vor fi luate în considerare de expertul evaluator pentru calculul procentului din valoarea primei tranșe de plată .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r>
              <w:rPr>
                <w:rFonts w:ascii="Cambria" w:hAnsi="Cambria"/>
                <w:b w:val="false"/>
                <w:color w:val="58400C"/>
                <w:sz w:val="24"/>
              </w:rPr>
              <w:t>Proiecte care prevăd în planul de afaceri producție comercializată sau activități prestate într-un procent mai mic sau egal de 10% din valoarea primei tranșe de plată.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r>
              <w:rPr>
                <w:rFonts w:ascii="Cambria" w:hAnsi="Cambria"/>
                <w:b w:val="false"/>
                <w:sz w:val="24"/>
              </w:rPr>
              <w:t>Verificarea se realizează în baza prognozelor din Planul de afaceri.Astfel se va verifica daca valoarea productiei proprii comercializate sau activitatile prestate prevazute in Planul de afaceri reprezintă procentul stabilit de solicitant din valoarea primei transe de plată și se va acorda punctaj corespunzător.Atentie! Prognoza de venituri trebuie sa reflecte veniturile din activitatile aferente codului/codurilor CAEN pentru care se solicita finantare, asa cum este specificat si în titlul sectiunii din Planul de Afaceri respectiv Prognoza veniturilor si evolutia activitatii propuse prin proiect.În cazul în care, în prognoza de venituri sunt incluse venituri și din alte activități aferente unor coduri CAEN pentru care nu se solicită finanțare în proiect, la evaluarea proiectelor aceste venituri nu vor fi luate în considerare de expertul evaluator pentru calculul procentului din valoarea primei tranșe de plată .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Principiul digitalizării activității propuse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w:t>
            </w:r>
          </w:p>
        </w:tc>
        <w:tc>
          <w:tcPr>
            <w:shd w:val="clear" w:color="auto" w:fill="F8ECD2"/>
            <w:vAlign w:val="center"/>
          </w:tcPr>
          <w:p>
            <w:r>
              <w:rPr>
                <w:rFonts w:ascii="Cambria" w:hAnsi="Cambria"/>
                <w:b w:val="false"/>
                <w:color w:val="58400C"/>
                <w:sz w:val="24"/>
              </w:rPr>
              <w:t>Proiectul propune investiții pentru digitalizarea activității solicitate pentru finanțare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va verifica planul de afaceri pentru identificarea modului în care solicitantul își propune digititalizarea activității propuse, unde prin digitalizare se înțelege folosirea soluțiilor IT în scopul eficientizării activității propuse.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Principiul experienței solicitantului în activitatea propusă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vor verifica documentele anexate PA pentru demonstrarea experienței în domeniul vizat de proiect. Acestea pot fi: adeverințe studii, adeverințe vechime, publicații, cercetare etc. Se vor prioritiza cererile de finanțare care au atașate documente pentru demonstrarea experienței în domeniul vizat de proiect.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Principiul prioritizării antreprenorilor debutanți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vor verifica documentele constitutive atașate cererilor de finanțare și baza de date RECOM pentru identificarea istoricului reprezentantului legal. Se vor prioritiza cererile de finanțare depuse de către solicitanți start-up-uri ai căror reprezentanți legali nu au mai avut calitatea  de acționar/asociat în nicio alta formă de organizare anterior inființării celei pentru care depun cererea de finanțare.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Principiul prioritizării proiectelor prin care se propune crearea unui loc de muncă cu normă întreagă ce va fi păstrat pe toată perioada monitorizării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vor prioritiza proiectele care propun  crearea cel puțin a unui loc de muncă  în perioada de implementare a proiectului,  ce va fi menținut pe întreaga durată de monitorizare a proiectului.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4</w:t>
            </w:r>
          </w:p>
        </w:tc>
        <w:tc>
          <w:tcPr>
            <w:shd w:val="clear" w:color="auto" w:fill="F8ECD2"/>
            <w:vAlign w:val="center"/>
          </w:tcPr>
          <w:p>
            <w:r>
              <w:rPr>
                <w:rFonts w:ascii="Cambria" w:hAnsi="Cambria"/>
                <w:b w:val="false"/>
                <w:color w:val="58400C"/>
                <w:sz w:val="24"/>
              </w:rPr>
              <w:t>Principiul prioritizării  cererilor de finanțare în funcție de ordinea depunerii în platformă</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ordinea depunerii cererilor de finanțare în platformă și se vor  ierarhiza în funcție de dată, oră, minut, secundă. Se vor prioritiza proiectele a căror dată de depunere este cea mai apropiată datei lansării Apelului de selecție.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72316b8e224100" /></Relationships>
</file>