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B91AF" w14:textId="77777777" w:rsidR="000403D5" w:rsidRDefault="00BF0A0E">
      <w:pPr>
        <w:spacing w:line="360" w:lineRule="auto"/>
        <w:jc w:val="right"/>
      </w:pPr>
      <w:r>
        <w:rPr>
          <w:rFonts w:ascii="Cambria Bold" w:hAnsi="Cambria Bold"/>
          <w:b/>
        </w:rPr>
        <w:t>Anexa nr. 15</w:t>
      </w:r>
    </w:p>
    <w:p w14:paraId="1DD098EE" w14:textId="77777777" w:rsidR="000403D5" w:rsidRDefault="00BF0A0E">
      <w:pPr>
        <w:spacing w:line="360" w:lineRule="auto"/>
      </w:pPr>
      <w:r>
        <w:rPr>
          <w:rFonts w:ascii="Cambria Bold Italic" w:hAnsi="Cambria Bold Italic"/>
          <w:b/>
          <w:i/>
          <w:sz w:val="29"/>
        </w:rPr>
        <w:t>F1 - Fișa de verificare a criteriilor de eligibilitate și de selecție locale</w:t>
      </w:r>
    </w:p>
    <w:p w14:paraId="66879855" w14:textId="77777777" w:rsidR="000403D5" w:rsidRDefault="00BF0A0E">
      <w:pPr>
        <w:spacing w:line="60" w:lineRule="auto"/>
        <w:ind w:firstLine="493"/>
      </w:pPr>
      <w:r>
        <w:rPr>
          <w:rFonts w:ascii="Cambria" w:hAnsi="Cambria"/>
        </w:rPr>
        <w:t> </w:t>
      </w:r>
    </w:p>
    <w:p w14:paraId="7AEBE5B8" w14:textId="77777777" w:rsidR="000403D5" w:rsidRDefault="00BF0A0E">
      <w:pPr>
        <w:spacing w:line="264" w:lineRule="auto"/>
      </w:pPr>
      <w:r>
        <w:rPr>
          <w:rFonts w:ascii="Cambria" w:hAnsi="Cambria"/>
        </w:rPr>
        <w:t>Nr. autorizație GAL </w:t>
      </w:r>
      <w:r>
        <w:rPr>
          <w:rFonts w:ascii="Cambria Bold" w:hAnsi="Cambria Bold"/>
          <w:b/>
        </w:rPr>
        <w:t>68</w:t>
      </w:r>
    </w:p>
    <w:p w14:paraId="46D8B2D0" w14:textId="77777777" w:rsidR="000403D5" w:rsidRDefault="00BF0A0E">
      <w:pPr>
        <w:spacing w:line="264" w:lineRule="auto"/>
      </w:pPr>
      <w:r>
        <w:rPr>
          <w:rFonts w:ascii="Cambria" w:hAnsi="Cambria"/>
        </w:rPr>
        <w:t>Denumire parteneriat/GAL </w:t>
      </w:r>
      <w:r>
        <w:rPr>
          <w:rFonts w:ascii="Cambria Bold" w:hAnsi="Cambria Bold"/>
          <w:b/>
        </w:rPr>
        <w:t>ASOCIAȚIA GRUP DE ACȚIUNE LOCALĂ ȚINUTUL ZIMBRILOR</w:t>
      </w:r>
    </w:p>
    <w:p w14:paraId="0250AFDB" w14:textId="77777777" w:rsidR="000403D5" w:rsidRDefault="00BF0A0E">
      <w:pPr>
        <w:spacing w:line="264" w:lineRule="auto"/>
      </w:pPr>
      <w:r>
        <w:rPr>
          <w:rFonts w:ascii="Cambria" w:hAnsi="Cambria"/>
        </w:rPr>
        <w:t>Denumire intervenție </w:t>
      </w:r>
      <w:r>
        <w:rPr>
          <w:rFonts w:ascii="Cambria Bold" w:hAnsi="Cambria Bold"/>
          <w:b/>
        </w:rPr>
        <w:t xml:space="preserve">Investiții în infrastructura locală și </w:t>
      </w:r>
      <w:r>
        <w:rPr>
          <w:rFonts w:ascii="Cambria Bold" w:hAnsi="Cambria Bold"/>
          <w:b/>
        </w:rPr>
        <w:t>servicii destinate comunității</w:t>
      </w:r>
    </w:p>
    <w:p w14:paraId="6C771350" w14:textId="77777777" w:rsidR="000403D5" w:rsidRDefault="00BF0A0E">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F2CCB18" w14:textId="77777777" w:rsidR="000403D5" w:rsidRDefault="00BF0A0E">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47818D4" w14:textId="77777777" w:rsidR="000403D5" w:rsidRDefault="00BF0A0E">
      <w:pPr>
        <w:spacing w:line="264" w:lineRule="auto"/>
      </w:pPr>
      <w:r>
        <w:rPr>
          <w:rFonts w:ascii="Cambria" w:hAnsi="Cambria"/>
        </w:rPr>
        <w:t>Solicitantul </w:t>
      </w:r>
      <w:r>
        <w:rPr>
          <w:rFonts w:ascii="Cambria" w:hAnsi="Cambria"/>
          <w:color w:val="8F8F8F"/>
        </w:rPr>
        <w:t>_ _ _ _ _ _ _ _ _ _ _ _</w:t>
      </w:r>
      <w:r>
        <w:rPr>
          <w:rFonts w:ascii="Cambria" w:hAnsi="Cambria"/>
          <w:color w:val="8F8F8F"/>
        </w:rPr>
        <w:t xml:space="preserve"> _ _ _ _ _ _ _ _ _ _ _ _ _ _ _ _ _ _ _ _ _ _ _ _ _ _ _ _ _ _ _ _</w:t>
      </w:r>
    </w:p>
    <w:p w14:paraId="6E5D774C" w14:textId="77777777" w:rsidR="000403D5" w:rsidRDefault="00BF0A0E">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2B6893C" w14:textId="77777777" w:rsidR="000403D5" w:rsidRDefault="00BF0A0E">
      <w:pPr>
        <w:spacing w:line="264" w:lineRule="auto"/>
      </w:pPr>
      <w:r>
        <w:rPr>
          <w:rFonts w:ascii="Cambria" w:hAnsi="Cambria"/>
        </w:rPr>
        <w:t>Valoarea publică nerambursabilă a proiectului </w:t>
      </w:r>
      <w:r>
        <w:rPr>
          <w:rFonts w:ascii="Cambria" w:hAnsi="Cambria"/>
          <w:color w:val="8F8F8F"/>
        </w:rPr>
        <w:t>_ _ _ _ _ _ _ _ _ _ _ _ _ _ _ _ _ _ _</w:t>
      </w:r>
    </w:p>
    <w:p w14:paraId="7FBB888D" w14:textId="77777777" w:rsidR="000403D5" w:rsidRDefault="00BF0A0E">
      <w:pPr>
        <w:spacing w:line="264" w:lineRule="auto"/>
      </w:pPr>
      <w:r>
        <w:rPr>
          <w:rFonts w:ascii="Cambria" w:hAnsi="Cambria"/>
        </w:rPr>
        <w:t>Valoarea total</w:t>
      </w:r>
      <w:r>
        <w:rPr>
          <w:rFonts w:ascii="Cambria" w:hAnsi="Cambria"/>
        </w:rPr>
        <w:t>ă a proiectului </w:t>
      </w:r>
      <w:r>
        <w:rPr>
          <w:rFonts w:ascii="Cambria" w:hAnsi="Cambria"/>
          <w:color w:val="8F8F8F"/>
        </w:rPr>
        <w:t>_ _ _ _ _ _ _ _ _ _ _ _ _ _ _ _ _ _ _ _ _ _ _ _ _ _ _ _ _ _ _ _</w:t>
      </w:r>
    </w:p>
    <w:p w14:paraId="58728D8B" w14:textId="77777777" w:rsidR="000403D5" w:rsidRDefault="00BF0A0E">
      <w:pPr>
        <w:spacing w:line="204" w:lineRule="auto"/>
        <w:ind w:firstLine="493"/>
      </w:pPr>
      <w:r>
        <w:rPr>
          <w:rFonts w:ascii="Cambria" w:hAnsi="Cambria"/>
        </w:rPr>
        <w:t> </w:t>
      </w:r>
    </w:p>
    <w:tbl>
      <w:tblPr>
        <w:tblStyle w:val="TableGrid"/>
        <w:tblW w:w="5199" w:type="pct"/>
        <w:tblCellMar>
          <w:top w:w="45" w:type="dxa"/>
          <w:left w:w="45" w:type="dxa"/>
          <w:bottom w:w="45" w:type="dxa"/>
          <w:right w:w="45" w:type="dxa"/>
        </w:tblCellMar>
        <w:tblLook w:val="04A0" w:firstRow="1" w:lastRow="0" w:firstColumn="1" w:lastColumn="0" w:noHBand="0" w:noVBand="1"/>
      </w:tblPr>
      <w:tblGrid>
        <w:gridCol w:w="596"/>
        <w:gridCol w:w="7787"/>
        <w:gridCol w:w="550"/>
        <w:gridCol w:w="550"/>
        <w:gridCol w:w="815"/>
      </w:tblGrid>
      <w:tr w:rsidR="000403D5" w14:paraId="11C14C77" w14:textId="77777777" w:rsidTr="00D23252">
        <w:tc>
          <w:tcPr>
            <w:tcW w:w="293" w:type="pct"/>
            <w:shd w:val="clear" w:color="auto" w:fill="214F7D"/>
            <w:vAlign w:val="center"/>
          </w:tcPr>
          <w:p w14:paraId="3DAD0528" w14:textId="77777777" w:rsidR="000403D5" w:rsidRDefault="00BF0A0E">
            <w:r>
              <w:rPr>
                <w:rFonts w:ascii="Cambria Bold" w:hAnsi="Cambria Bold"/>
                <w:b/>
                <w:color w:val="FFFFFF"/>
              </w:rPr>
              <w:t>Nr.</w:t>
            </w:r>
            <w:r>
              <w:rPr>
                <w:rFonts w:ascii="Cambria Bold" w:hAnsi="Cambria Bold"/>
                <w:b/>
                <w:color w:val="FFFFFF"/>
              </w:rPr>
              <w:br/>
              <w:t>crt.</w:t>
            </w:r>
          </w:p>
        </w:tc>
        <w:tc>
          <w:tcPr>
            <w:tcW w:w="3566" w:type="pct"/>
            <w:shd w:val="clear" w:color="auto" w:fill="214F7D"/>
            <w:vAlign w:val="center"/>
          </w:tcPr>
          <w:p w14:paraId="31ABAC72" w14:textId="77777777" w:rsidR="000403D5" w:rsidRDefault="00BF0A0E">
            <w:r>
              <w:rPr>
                <w:rFonts w:ascii="Cambria Bold" w:hAnsi="Cambria Bold"/>
                <w:b/>
                <w:color w:val="FFFFFF"/>
              </w:rPr>
              <w:t>Criteriu de eligibilitate</w:t>
            </w:r>
          </w:p>
        </w:tc>
        <w:tc>
          <w:tcPr>
            <w:tcW w:w="275" w:type="pct"/>
            <w:shd w:val="clear" w:color="auto" w:fill="214F7D"/>
            <w:vAlign w:val="center"/>
          </w:tcPr>
          <w:p w14:paraId="22034DE2" w14:textId="77777777" w:rsidR="000403D5" w:rsidRDefault="00BF0A0E">
            <w:pPr>
              <w:keepNext/>
              <w:jc w:val="center"/>
            </w:pPr>
            <w:r>
              <w:rPr>
                <w:rFonts w:ascii="Cambria Bold" w:hAnsi="Cambria Bold"/>
                <w:b/>
                <w:color w:val="FFFFFF"/>
              </w:rPr>
              <w:t>DA</w:t>
            </w:r>
          </w:p>
        </w:tc>
        <w:tc>
          <w:tcPr>
            <w:tcW w:w="275" w:type="pct"/>
            <w:shd w:val="clear" w:color="auto" w:fill="214F7D"/>
            <w:vAlign w:val="center"/>
          </w:tcPr>
          <w:p w14:paraId="73CFA0FA" w14:textId="77777777" w:rsidR="000403D5" w:rsidRDefault="00BF0A0E">
            <w:pPr>
              <w:keepNext/>
              <w:jc w:val="center"/>
            </w:pPr>
            <w:r>
              <w:rPr>
                <w:rFonts w:ascii="Cambria Bold" w:hAnsi="Cambria Bold"/>
                <w:b/>
                <w:color w:val="FFFFFF"/>
              </w:rPr>
              <w:t>NU</w:t>
            </w:r>
          </w:p>
        </w:tc>
        <w:tc>
          <w:tcPr>
            <w:tcW w:w="591" w:type="pct"/>
            <w:shd w:val="clear" w:color="auto" w:fill="214F7D"/>
            <w:vAlign w:val="center"/>
          </w:tcPr>
          <w:p w14:paraId="7F5F9AC4" w14:textId="130A038B" w:rsidR="000403D5" w:rsidRDefault="00D23252">
            <w:r>
              <w:rPr>
                <w:rFonts w:ascii="Cambria Bold" w:hAnsi="Cambria Bold"/>
                <w:b/>
                <w:color w:val="FFFFFF"/>
              </w:rPr>
              <w:t>NU ESTE CAZUL</w:t>
            </w:r>
          </w:p>
        </w:tc>
      </w:tr>
      <w:tr w:rsidR="000403D5" w14:paraId="562AD29E" w14:textId="77777777" w:rsidTr="00D23252">
        <w:trPr>
          <w:trHeight w:val="2700"/>
        </w:trPr>
        <w:tc>
          <w:tcPr>
            <w:tcW w:w="5000" w:type="pct"/>
            <w:gridSpan w:val="5"/>
            <w:shd w:val="clear" w:color="auto" w:fill="757575"/>
            <w:vAlign w:val="center"/>
          </w:tcPr>
          <w:p w14:paraId="3F9F1D10" w14:textId="77777777" w:rsidR="000403D5" w:rsidRDefault="00BF0A0E">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w:t>
            </w:r>
            <w:r>
              <w:rPr>
                <w:rFonts w:ascii="Cambria" w:hAnsi="Cambria"/>
                <w:color w:val="FFFFFF"/>
              </w:rPr>
              <w:t xml:space="preserv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w:t>
            </w:r>
            <w:r>
              <w:rPr>
                <w:rFonts w:ascii="Cambria" w:hAnsi="Cambria"/>
                <w:color w:val="FFFFFF"/>
              </w:rPr>
              <w:t>i se va menționa acest aspect la rubrica</w:t>
            </w:r>
            <w:r>
              <w:rPr>
                <w:rFonts w:ascii="Cambria" w:hAnsi="Cambria"/>
                <w:color w:val="FFFFFF"/>
              </w:rPr>
              <w:t>, alături de justificarea privind neîndeplinirea criteriului. În cazul în care situația este remediată, la rubrica</w:t>
            </w:r>
            <w:r>
              <w:rPr>
                <w:rFonts w:ascii="Cambria Bold" w:hAnsi="Cambria Bold"/>
                <w:b/>
                <w:color w:val="FFFFFF"/>
              </w:rPr>
              <w:t>Observații</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w:t>
            </w:r>
            <w:r>
              <w:rPr>
                <w:rFonts w:ascii="Cambria" w:hAnsi="Cambria"/>
                <w:color w:val="FFFFFF"/>
              </w:rPr>
              <w:t>i se va bifa</w:t>
            </w:r>
            <w:r>
              <w:rPr>
                <w:rFonts w:ascii="Cambria Bold" w:hAnsi="Cambria Bold"/>
                <w:b/>
                <w:color w:val="FFFFFF"/>
              </w:rPr>
              <w:t> DA</w:t>
            </w:r>
            <w:r>
              <w:rPr>
                <w:rFonts w:ascii="Cambria" w:hAnsi="Cambria"/>
                <w:color w:val="FFFFFF"/>
              </w:rPr>
              <w:t>.</w:t>
            </w:r>
          </w:p>
        </w:tc>
      </w:tr>
      <w:tr w:rsidR="000403D5" w14:paraId="327B5A27" w14:textId="77777777" w:rsidTr="00D23252">
        <w:trPr>
          <w:trHeight w:val="540"/>
        </w:trPr>
        <w:tc>
          <w:tcPr>
            <w:tcW w:w="293" w:type="pct"/>
            <w:vMerge w:val="restart"/>
            <w:vAlign w:val="center"/>
          </w:tcPr>
          <w:p w14:paraId="43DECF24" w14:textId="77777777" w:rsidR="000403D5" w:rsidRDefault="00BF0A0E">
            <w:r>
              <w:rPr>
                <w:rFonts w:ascii="Cambria Bold" w:hAnsi="Cambria Bold"/>
                <w:b/>
                <w:color w:val="1B4167"/>
              </w:rPr>
              <w:t>  EG 1</w:t>
            </w:r>
          </w:p>
        </w:tc>
        <w:tc>
          <w:tcPr>
            <w:tcW w:w="3566" w:type="pct"/>
            <w:vAlign w:val="center"/>
          </w:tcPr>
          <w:p w14:paraId="55BD6674" w14:textId="77777777" w:rsidR="000403D5" w:rsidRDefault="00BF0A0E">
            <w:r>
              <w:rPr>
                <w:rFonts w:ascii="Cambria Bold" w:hAnsi="Cambria Bold"/>
                <w:b/>
                <w:color w:val="1B4167"/>
              </w:rPr>
              <w:t>Acțiunile proiectului trebuie sa seincadreze in cel putin unul dintipurile de sprijin prevazute îndocumentele INTERVENȚIEI.</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31ED341E" w14:textId="77777777">
              <w:trPr>
                <w:trHeight w:val="420"/>
                <w:jc w:val="center"/>
              </w:trPr>
              <w:tc>
                <w:tcPr>
                  <w:tcW w:w="0" w:type="auto"/>
                  <w:shd w:val="clear" w:color="auto" w:fill="DDDDDD"/>
                  <w:vAlign w:val="center"/>
                </w:tcPr>
                <w:p w14:paraId="5E1049D4" w14:textId="77777777" w:rsidR="000403D5" w:rsidRDefault="00BF0A0E">
                  <w:pPr>
                    <w:keepNext/>
                    <w:jc w:val="center"/>
                  </w:pPr>
                  <w:r>
                    <w:rPr>
                      <w:rFonts w:ascii="Cambria" w:hAnsi="Cambria"/>
                    </w:rPr>
                    <w:t> </w:t>
                  </w:r>
                </w:p>
              </w:tc>
            </w:tr>
          </w:tbl>
          <w:p w14:paraId="73F51E2A"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310302E1" w14:textId="77777777">
              <w:trPr>
                <w:trHeight w:val="420"/>
                <w:jc w:val="center"/>
              </w:trPr>
              <w:tc>
                <w:tcPr>
                  <w:tcW w:w="0" w:type="auto"/>
                  <w:shd w:val="clear" w:color="auto" w:fill="DDDDDD"/>
                  <w:vAlign w:val="center"/>
                </w:tcPr>
                <w:p w14:paraId="1D932519" w14:textId="77777777" w:rsidR="000403D5" w:rsidRDefault="00BF0A0E">
                  <w:pPr>
                    <w:keepNext/>
                    <w:jc w:val="center"/>
                  </w:pPr>
                  <w:r>
                    <w:rPr>
                      <w:rFonts w:ascii="Cambria" w:hAnsi="Cambria"/>
                    </w:rPr>
                    <w:t> </w:t>
                  </w:r>
                </w:p>
              </w:tc>
            </w:tr>
          </w:tbl>
          <w:p w14:paraId="5B924090" w14:textId="77777777" w:rsidR="000403D5" w:rsidRDefault="000403D5"/>
        </w:tc>
        <w:tc>
          <w:tcPr>
            <w:tcW w:w="591" w:type="pct"/>
            <w:vMerge w:val="restart"/>
          </w:tcPr>
          <w:p w14:paraId="14C3B174" w14:textId="77777777" w:rsidR="000403D5" w:rsidRDefault="000403D5"/>
        </w:tc>
      </w:tr>
      <w:tr w:rsidR="000403D5" w14:paraId="29ED3839" w14:textId="77777777" w:rsidTr="00D23252">
        <w:tc>
          <w:tcPr>
            <w:tcW w:w="293" w:type="pct"/>
            <w:vMerge/>
          </w:tcPr>
          <w:p w14:paraId="413E47AF" w14:textId="77777777" w:rsidR="000403D5" w:rsidRDefault="000403D5"/>
        </w:tc>
        <w:tc>
          <w:tcPr>
            <w:tcW w:w="3566" w:type="pct"/>
          </w:tcPr>
          <w:p w14:paraId="0D50E349" w14:textId="77777777" w:rsidR="000403D5" w:rsidRDefault="00BF0A0E">
            <w:r>
              <w:rPr>
                <w:rFonts w:ascii="Cambria" w:hAnsi="Cambria"/>
              </w:rPr>
              <w:t>Expertul va verifica dacă solicitantul propune un proiect ce vizeazăacțiuni eligibile conform Ghidului intervenției.</w:t>
            </w:r>
            <w:r>
              <w:rPr>
                <w:rFonts w:ascii="Cambria Bold" w:hAnsi="Cambria Bold"/>
                <w:b/>
              </w:rPr>
              <w:t>Documente de verificat:</w:t>
            </w:r>
            <w:r>
              <w:rPr>
                <w:rFonts w:ascii="Cambria" w:hAnsi="Cambria"/>
              </w:rPr>
              <w:t>Cererea de finanțare, SF/MJ/DALIDacă, în urma verificării documentelor, reiese că acțiunile proiectului  se incadreza in cel putin unul din tipurile de sprijin prevazute îndocumentele interventiei, expertul bifează căsuța DA. În cazu</w:t>
            </w:r>
            <w:r>
              <w:rPr>
                <w:rFonts w:ascii="Cambria" w:hAnsi="Cambria"/>
              </w:rPr>
              <w:t xml:space="preserve">l în care acțiunile proiectului nu se incadreze in cel putin unul din tipurile de sprijin prevazute în documentele interventiei, expertulbifează căsuța NU, </w:t>
            </w:r>
            <w:r>
              <w:rPr>
                <w:rFonts w:ascii="Cambria" w:hAnsi="Cambria"/>
              </w:rPr>
              <w:lastRenderedPageBreak/>
              <w:t>motivează poziţia lui în liniile prevăzute în acest scopla rubrica Observații, iar Cererea de finanț</w:t>
            </w:r>
            <w:r>
              <w:rPr>
                <w:rFonts w:ascii="Cambria" w:hAnsi="Cambria"/>
              </w:rPr>
              <w:t>are va fi declarată neeligibilă.</w:t>
            </w:r>
          </w:p>
        </w:tc>
        <w:tc>
          <w:tcPr>
            <w:tcW w:w="275" w:type="pct"/>
            <w:vMerge/>
          </w:tcPr>
          <w:p w14:paraId="732C31C5" w14:textId="77777777" w:rsidR="000403D5" w:rsidRDefault="000403D5"/>
        </w:tc>
        <w:tc>
          <w:tcPr>
            <w:tcW w:w="275" w:type="pct"/>
            <w:vMerge/>
          </w:tcPr>
          <w:p w14:paraId="017E52FF" w14:textId="77777777" w:rsidR="000403D5" w:rsidRDefault="000403D5"/>
        </w:tc>
        <w:tc>
          <w:tcPr>
            <w:tcW w:w="591" w:type="pct"/>
            <w:vMerge/>
          </w:tcPr>
          <w:p w14:paraId="6642C0D9" w14:textId="77777777" w:rsidR="000403D5" w:rsidRDefault="000403D5"/>
        </w:tc>
      </w:tr>
      <w:tr w:rsidR="000403D5" w14:paraId="72E4E736" w14:textId="77777777" w:rsidTr="00D23252">
        <w:trPr>
          <w:trHeight w:val="540"/>
        </w:trPr>
        <w:tc>
          <w:tcPr>
            <w:tcW w:w="293" w:type="pct"/>
            <w:vMerge w:val="restart"/>
            <w:vAlign w:val="center"/>
          </w:tcPr>
          <w:p w14:paraId="0C92BD86" w14:textId="77777777" w:rsidR="000403D5" w:rsidRDefault="00BF0A0E">
            <w:r>
              <w:rPr>
                <w:rFonts w:ascii="Cambria Bold" w:hAnsi="Cambria Bold"/>
                <w:b/>
                <w:color w:val="1B4167"/>
              </w:rPr>
              <w:t> EG 2</w:t>
            </w:r>
          </w:p>
        </w:tc>
        <w:tc>
          <w:tcPr>
            <w:tcW w:w="3566" w:type="pct"/>
            <w:vAlign w:val="center"/>
          </w:tcPr>
          <w:p w14:paraId="747D76D9" w14:textId="77777777" w:rsidR="000403D5" w:rsidRDefault="00BF0A0E">
            <w:r>
              <w:rPr>
                <w:rFonts w:ascii="Cambria Bold" w:hAnsi="Cambria Bold"/>
                <w:b/>
                <w:color w:val="1B4167"/>
              </w:rPr>
              <w:t>Solicitantul trebuie sa isidesfasoare activitatea aferentaactiunilor finantate in teritoriulGAL TINUTUL ZIMBRILOR</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5A9C5CF8" w14:textId="77777777">
              <w:trPr>
                <w:trHeight w:val="420"/>
                <w:jc w:val="center"/>
              </w:trPr>
              <w:tc>
                <w:tcPr>
                  <w:tcW w:w="0" w:type="auto"/>
                  <w:shd w:val="clear" w:color="auto" w:fill="DDDDDD"/>
                  <w:vAlign w:val="center"/>
                </w:tcPr>
                <w:p w14:paraId="0C455361" w14:textId="77777777" w:rsidR="000403D5" w:rsidRDefault="00BF0A0E">
                  <w:pPr>
                    <w:keepNext/>
                    <w:jc w:val="center"/>
                  </w:pPr>
                  <w:r>
                    <w:rPr>
                      <w:rFonts w:ascii="Cambria" w:hAnsi="Cambria"/>
                    </w:rPr>
                    <w:t> </w:t>
                  </w:r>
                </w:p>
              </w:tc>
            </w:tr>
          </w:tbl>
          <w:p w14:paraId="3BA780CB"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6422F3EC" w14:textId="77777777">
              <w:trPr>
                <w:trHeight w:val="420"/>
                <w:jc w:val="center"/>
              </w:trPr>
              <w:tc>
                <w:tcPr>
                  <w:tcW w:w="0" w:type="auto"/>
                  <w:shd w:val="clear" w:color="auto" w:fill="DDDDDD"/>
                  <w:vAlign w:val="center"/>
                </w:tcPr>
                <w:p w14:paraId="2404B866" w14:textId="77777777" w:rsidR="000403D5" w:rsidRDefault="00BF0A0E">
                  <w:pPr>
                    <w:keepNext/>
                    <w:jc w:val="center"/>
                  </w:pPr>
                  <w:r>
                    <w:rPr>
                      <w:rFonts w:ascii="Cambria" w:hAnsi="Cambria"/>
                    </w:rPr>
                    <w:t> </w:t>
                  </w:r>
                </w:p>
              </w:tc>
            </w:tr>
          </w:tbl>
          <w:p w14:paraId="2BF4A0E4" w14:textId="77777777" w:rsidR="000403D5" w:rsidRDefault="000403D5"/>
        </w:tc>
        <w:tc>
          <w:tcPr>
            <w:tcW w:w="591" w:type="pct"/>
            <w:vMerge w:val="restart"/>
          </w:tcPr>
          <w:p w14:paraId="62CD23D7" w14:textId="77777777" w:rsidR="000403D5" w:rsidRDefault="000403D5"/>
        </w:tc>
      </w:tr>
      <w:tr w:rsidR="000403D5" w14:paraId="41EB6626" w14:textId="77777777" w:rsidTr="00D23252">
        <w:tc>
          <w:tcPr>
            <w:tcW w:w="293" w:type="pct"/>
            <w:vMerge/>
          </w:tcPr>
          <w:p w14:paraId="52870956" w14:textId="77777777" w:rsidR="000403D5" w:rsidRDefault="000403D5"/>
        </w:tc>
        <w:tc>
          <w:tcPr>
            <w:tcW w:w="3566" w:type="pct"/>
          </w:tcPr>
          <w:p w14:paraId="217E18B6" w14:textId="77777777" w:rsidR="000403D5" w:rsidRDefault="00BF0A0E">
            <w:r>
              <w:rPr>
                <w:rFonts w:ascii="Cambria" w:hAnsi="Cambria"/>
              </w:rPr>
              <w:t xml:space="preserve">Solicitantul trebuie să facă dovada proprietății terenului/administrării în cazul </w:t>
            </w:r>
            <w:r>
              <w:rPr>
                <w:rFonts w:ascii="Cambria" w:hAnsi="Cambria"/>
              </w:rPr>
              <w:t>domeniului public al statului;Expertul verifică dacă investiția se realizeză în cadrul UAT-urilor din teritoriul GAL Ținutul Zimbrilor.</w:t>
            </w:r>
            <w:r>
              <w:rPr>
                <w:rFonts w:ascii="Cambria Bold" w:hAnsi="Cambria Bold"/>
                <w:b/>
              </w:rPr>
              <w:t>Documente de verificat:</w:t>
            </w:r>
            <w:r>
              <w:rPr>
                <w:rFonts w:ascii="Cambria" w:hAnsi="Cambria"/>
              </w:rPr>
              <w:t>Cererea de finanțare;Studiul de Fezabilitate/ Documentația de Avizare pentru Lucrări deIntervenții</w:t>
            </w:r>
            <w:r>
              <w:rPr>
                <w:rFonts w:ascii="Cambria" w:hAnsi="Cambria"/>
              </w:rPr>
              <w:t xml:space="preserve">/ Memoriu justificativ;- Inventarul bunurilor ce aparţin domeniului public alcomunei/comunelor, întocmit conform legislaţiei în vigoare privindproprietatea publică şi regimul juridic al acesteia, atestat prin Hotărâre a Guvernului şi publicat în Monitorul </w:t>
            </w:r>
            <w:r>
              <w:rPr>
                <w:rFonts w:ascii="Cambria" w:hAnsi="Cambria"/>
              </w:rPr>
              <w:t xml:space="preserve">Oficial al României;- Hotărârea Consiliului Local privind aprobarea modificărilor şi / saucompletărilor la inventar în sensul includerii în domeniul public saudetalierii poziției globale existente sau clasificării unor drumurineclasificate, cu respectarea </w:t>
            </w:r>
            <w:r>
              <w:rPr>
                <w:rFonts w:ascii="Cambria" w:hAnsi="Cambria"/>
              </w:rPr>
              <w:t>prevederilor Art. 115 alin (7) din Legeanr.215/ 2001, republicată, cu modificările şi completările ulterioare, aadministraţiei publice locale, adică să fi fost supusă controlului delegalitate al Prefectului, în condiţiile legii;- Documente doveditoare de c</w:t>
            </w:r>
            <w:r>
              <w:rPr>
                <w:rFonts w:ascii="Cambria" w:hAnsi="Cambria"/>
              </w:rPr>
              <w:t>ătre ONG-uri privinddreptul de proprietate /administrare pe o perioadă de 10 ani, asuprabunurilor imobile la care se vor efectua lucrări/dotări, conform cererii de finanţare;- Documente doveditoare a dreptului de proprietate/ administrare peo perioadă de m</w:t>
            </w:r>
            <w:r>
              <w:rPr>
                <w:rFonts w:ascii="Cambria" w:hAnsi="Cambria"/>
              </w:rPr>
              <w:t>inimum 10 ani asupra bunurilor imobile care fac obiectul realizării investiţiei propuse (pentru solicitanţi cu forme de organizare care nu au fost menţionate anterior)- Extras de carte funciară din care să reiasă intabularea în domeniulpublic a dreptului d</w:t>
            </w:r>
            <w:r>
              <w:rPr>
                <w:rFonts w:ascii="Cambria" w:hAnsi="Cambria"/>
              </w:rPr>
              <w:t>e proprietate asupra bunului pentru unitateaadministrativ teriorială (terenului pe care urmează a se realizainvestiția și/sau a drumului de interes local) care face obiectul Cereriide finanțare pentru unitatea administrativ-teritorială.Dacă, în urma verifi</w:t>
            </w:r>
            <w:r>
              <w:rPr>
                <w:rFonts w:ascii="Cambria" w:hAnsi="Cambria"/>
              </w:rPr>
              <w:t>cării documentelor, reiese că solicitantul  isi desfasoara activitatea aferenta actiunilor finantate in teritoriul GAL TINUTUL ZIMBRILOR, expertul bifează căsuța DA. În cazul în care, solicitantul nu  isi desfasoara activitatea aferenta actiunilor finantat</w:t>
            </w:r>
            <w:r>
              <w:rPr>
                <w:rFonts w:ascii="Cambria" w:hAnsi="Cambria"/>
              </w:rPr>
              <w:t>e in teritoriul GAL TINUTUL ZIMBRILOR bifează căsuța NU, motivează poziţia lui în liniile prevăzute în acest scop la rubrica Observații, iar Cererea de finanțare va fi declarată neeligibilă.</w:t>
            </w:r>
          </w:p>
        </w:tc>
        <w:tc>
          <w:tcPr>
            <w:tcW w:w="275" w:type="pct"/>
            <w:vMerge/>
          </w:tcPr>
          <w:p w14:paraId="7D86CA3E" w14:textId="77777777" w:rsidR="000403D5" w:rsidRDefault="000403D5"/>
        </w:tc>
        <w:tc>
          <w:tcPr>
            <w:tcW w:w="275" w:type="pct"/>
            <w:vMerge/>
          </w:tcPr>
          <w:p w14:paraId="37099B58" w14:textId="77777777" w:rsidR="000403D5" w:rsidRDefault="000403D5"/>
        </w:tc>
        <w:tc>
          <w:tcPr>
            <w:tcW w:w="591" w:type="pct"/>
            <w:vMerge/>
          </w:tcPr>
          <w:p w14:paraId="06994B53" w14:textId="77777777" w:rsidR="000403D5" w:rsidRDefault="000403D5"/>
        </w:tc>
      </w:tr>
      <w:tr w:rsidR="000403D5" w14:paraId="1C19530E" w14:textId="77777777" w:rsidTr="00D23252">
        <w:trPr>
          <w:trHeight w:val="540"/>
        </w:trPr>
        <w:tc>
          <w:tcPr>
            <w:tcW w:w="293" w:type="pct"/>
            <w:vMerge w:val="restart"/>
            <w:vAlign w:val="center"/>
          </w:tcPr>
          <w:p w14:paraId="7EBAA614" w14:textId="77777777" w:rsidR="000403D5" w:rsidRDefault="00BF0A0E">
            <w:r>
              <w:rPr>
                <w:rFonts w:ascii="Cambria Bold" w:hAnsi="Cambria Bold"/>
                <w:b/>
                <w:color w:val="1B4167"/>
              </w:rPr>
              <w:t> EG 3</w:t>
            </w:r>
          </w:p>
        </w:tc>
        <w:tc>
          <w:tcPr>
            <w:tcW w:w="3566" w:type="pct"/>
            <w:vAlign w:val="center"/>
          </w:tcPr>
          <w:p w14:paraId="59824B25" w14:textId="77777777" w:rsidR="000403D5" w:rsidRDefault="00BF0A0E">
            <w:r>
              <w:rPr>
                <w:rFonts w:ascii="Cambria Bold" w:hAnsi="Cambria Bold"/>
                <w:b/>
                <w:color w:val="1B4167"/>
              </w:rPr>
              <w:t>Solicitantul sa se incadreze incategoria beneficiarilor</w:t>
            </w:r>
            <w:r>
              <w:rPr>
                <w:rFonts w:ascii="Cambria Bold" w:hAnsi="Cambria Bold"/>
                <w:b/>
                <w:color w:val="1B4167"/>
              </w:rPr>
              <w:t xml:space="preserve"> eligibili</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1A56257C" w14:textId="77777777">
              <w:trPr>
                <w:trHeight w:val="420"/>
                <w:jc w:val="center"/>
              </w:trPr>
              <w:tc>
                <w:tcPr>
                  <w:tcW w:w="0" w:type="auto"/>
                  <w:shd w:val="clear" w:color="auto" w:fill="DDDDDD"/>
                  <w:vAlign w:val="center"/>
                </w:tcPr>
                <w:p w14:paraId="7689AA46" w14:textId="77777777" w:rsidR="000403D5" w:rsidRDefault="00BF0A0E">
                  <w:pPr>
                    <w:keepNext/>
                    <w:jc w:val="center"/>
                  </w:pPr>
                  <w:r>
                    <w:rPr>
                      <w:rFonts w:ascii="Cambria" w:hAnsi="Cambria"/>
                    </w:rPr>
                    <w:t> </w:t>
                  </w:r>
                </w:p>
              </w:tc>
            </w:tr>
          </w:tbl>
          <w:p w14:paraId="75E8C8A8"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470FB300" w14:textId="77777777">
              <w:trPr>
                <w:trHeight w:val="420"/>
                <w:jc w:val="center"/>
              </w:trPr>
              <w:tc>
                <w:tcPr>
                  <w:tcW w:w="0" w:type="auto"/>
                  <w:shd w:val="clear" w:color="auto" w:fill="DDDDDD"/>
                  <w:vAlign w:val="center"/>
                </w:tcPr>
                <w:p w14:paraId="7E66C139" w14:textId="77777777" w:rsidR="000403D5" w:rsidRDefault="00BF0A0E">
                  <w:pPr>
                    <w:keepNext/>
                    <w:jc w:val="center"/>
                  </w:pPr>
                  <w:r>
                    <w:rPr>
                      <w:rFonts w:ascii="Cambria" w:hAnsi="Cambria"/>
                    </w:rPr>
                    <w:t> </w:t>
                  </w:r>
                </w:p>
              </w:tc>
            </w:tr>
          </w:tbl>
          <w:p w14:paraId="4052D440" w14:textId="77777777" w:rsidR="000403D5" w:rsidRDefault="000403D5"/>
        </w:tc>
        <w:tc>
          <w:tcPr>
            <w:tcW w:w="591" w:type="pct"/>
            <w:vMerge w:val="restart"/>
          </w:tcPr>
          <w:p w14:paraId="44A57F81" w14:textId="77777777" w:rsidR="000403D5" w:rsidRDefault="000403D5"/>
        </w:tc>
      </w:tr>
      <w:tr w:rsidR="000403D5" w14:paraId="06A7C59C" w14:textId="77777777" w:rsidTr="00D23252">
        <w:tc>
          <w:tcPr>
            <w:tcW w:w="293" w:type="pct"/>
            <w:vMerge/>
          </w:tcPr>
          <w:p w14:paraId="1293F5BD" w14:textId="77777777" w:rsidR="000403D5" w:rsidRDefault="000403D5"/>
        </w:tc>
        <w:tc>
          <w:tcPr>
            <w:tcW w:w="3566" w:type="pct"/>
          </w:tcPr>
          <w:p w14:paraId="5147093C" w14:textId="77777777" w:rsidR="000403D5" w:rsidRDefault="00BF0A0E">
            <w:r>
              <w:rPr>
                <w:rFonts w:ascii="Cambria" w:hAnsi="Cambria"/>
              </w:rPr>
              <w:t xml:space="preserve">Solicitantul trebuie să se regăsească în categoria de beneficiarieligibili menționați în Fișa intervenției din Strategia de Dezvoltare Locală a GAL care a selectat proiectul, cu respectarea condiţiilor de eligibilitate prevăzute în </w:t>
            </w:r>
            <w:r>
              <w:rPr>
                <w:rFonts w:ascii="Cambria" w:hAnsi="Cambria"/>
              </w:rPr>
              <w:t xml:space="preserve">fișa intervenției DR 36 din PS 2023-2027 și a legislației naționale specifice.Verificarea este bazată pe informaţiile menţionate în </w:t>
            </w:r>
            <w:r>
              <w:rPr>
                <w:rFonts w:ascii="Cambria" w:hAnsi="Cambria"/>
              </w:rPr>
              <w:lastRenderedPageBreak/>
              <w:t>formularul deCerere de finanţare şi din documentele anexate din care să reiasă statutul juridic și obiectul de activitate al</w:t>
            </w:r>
            <w:r>
              <w:rPr>
                <w:rFonts w:ascii="Cambria" w:hAnsi="Cambria"/>
              </w:rPr>
              <w:t xml:space="preserve"> solicitantului. Se verifică documentele de înființare/ certificare ale solicitantului, în funcție de încadrarea juridică a acestuia.Dacă, în urma verificării documentelor, reiese că solicitantul seîncadrează într-una din categoriile de solicitanți eligibi</w:t>
            </w:r>
            <w:r>
              <w:rPr>
                <w:rFonts w:ascii="Cambria" w:hAnsi="Cambria"/>
              </w:rPr>
              <w:t>li pentruintervenție, expertul bifează căsuța DA. În cazul în care solicitantul nu seîncadrează într-una din categoriile eligibile pentru intervenție, expertulbifează căsuța NU, motivează poziţia lui în liniile prevăzute în acest scopla rubrica Observații,</w:t>
            </w:r>
            <w:r>
              <w:rPr>
                <w:rFonts w:ascii="Cambria" w:hAnsi="Cambria"/>
              </w:rPr>
              <w:t xml:space="preserve"> iar Cererea de finanțare va fi declarată neeligibilă.</w:t>
            </w:r>
          </w:p>
        </w:tc>
        <w:tc>
          <w:tcPr>
            <w:tcW w:w="275" w:type="pct"/>
            <w:vMerge/>
          </w:tcPr>
          <w:p w14:paraId="2D3A17C4" w14:textId="77777777" w:rsidR="000403D5" w:rsidRDefault="000403D5"/>
        </w:tc>
        <w:tc>
          <w:tcPr>
            <w:tcW w:w="275" w:type="pct"/>
            <w:vMerge/>
          </w:tcPr>
          <w:p w14:paraId="28AE934B" w14:textId="77777777" w:rsidR="000403D5" w:rsidRDefault="000403D5"/>
        </w:tc>
        <w:tc>
          <w:tcPr>
            <w:tcW w:w="591" w:type="pct"/>
            <w:vMerge/>
          </w:tcPr>
          <w:p w14:paraId="4C557CF6" w14:textId="77777777" w:rsidR="000403D5" w:rsidRDefault="000403D5"/>
        </w:tc>
      </w:tr>
      <w:tr w:rsidR="000403D5" w14:paraId="51B077B2" w14:textId="77777777" w:rsidTr="00D23252">
        <w:trPr>
          <w:trHeight w:val="540"/>
        </w:trPr>
        <w:tc>
          <w:tcPr>
            <w:tcW w:w="293" w:type="pct"/>
            <w:vMerge w:val="restart"/>
            <w:vAlign w:val="center"/>
          </w:tcPr>
          <w:p w14:paraId="6D5495C9" w14:textId="77777777" w:rsidR="000403D5" w:rsidRDefault="00BF0A0E">
            <w:r>
              <w:rPr>
                <w:rFonts w:ascii="Cambria Bold" w:hAnsi="Cambria Bold"/>
                <w:b/>
                <w:color w:val="1B4167"/>
              </w:rPr>
              <w:t>  EG 4</w:t>
            </w:r>
          </w:p>
        </w:tc>
        <w:tc>
          <w:tcPr>
            <w:tcW w:w="3566" w:type="pct"/>
            <w:vAlign w:val="center"/>
          </w:tcPr>
          <w:p w14:paraId="61032EFD" w14:textId="77777777" w:rsidR="000403D5" w:rsidRDefault="00BF0A0E">
            <w:r>
              <w:rPr>
                <w:rFonts w:ascii="Cambria Bold" w:hAnsi="Cambria Bold"/>
                <w:b/>
                <w:color w:val="1B4167"/>
              </w:rPr>
              <w:t>Solicitantul nu trebuie sa fie ininsolventa</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5C12CBA5" w14:textId="77777777">
              <w:trPr>
                <w:trHeight w:val="420"/>
                <w:jc w:val="center"/>
              </w:trPr>
              <w:tc>
                <w:tcPr>
                  <w:tcW w:w="0" w:type="auto"/>
                  <w:shd w:val="clear" w:color="auto" w:fill="DDDDDD"/>
                  <w:vAlign w:val="center"/>
                </w:tcPr>
                <w:p w14:paraId="522E7A33" w14:textId="77777777" w:rsidR="000403D5" w:rsidRDefault="00BF0A0E">
                  <w:pPr>
                    <w:keepNext/>
                    <w:jc w:val="center"/>
                  </w:pPr>
                  <w:r>
                    <w:rPr>
                      <w:rFonts w:ascii="Cambria" w:hAnsi="Cambria"/>
                    </w:rPr>
                    <w:t> </w:t>
                  </w:r>
                </w:p>
              </w:tc>
            </w:tr>
          </w:tbl>
          <w:p w14:paraId="581B5FF7"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2B0700AA" w14:textId="77777777">
              <w:trPr>
                <w:trHeight w:val="420"/>
                <w:jc w:val="center"/>
              </w:trPr>
              <w:tc>
                <w:tcPr>
                  <w:tcW w:w="0" w:type="auto"/>
                  <w:shd w:val="clear" w:color="auto" w:fill="DDDDDD"/>
                  <w:vAlign w:val="center"/>
                </w:tcPr>
                <w:p w14:paraId="2D3D7D91" w14:textId="77777777" w:rsidR="000403D5" w:rsidRDefault="00BF0A0E">
                  <w:pPr>
                    <w:keepNext/>
                    <w:jc w:val="center"/>
                  </w:pPr>
                  <w:r>
                    <w:rPr>
                      <w:rFonts w:ascii="Cambria" w:hAnsi="Cambria"/>
                    </w:rPr>
                    <w:t> </w:t>
                  </w:r>
                </w:p>
              </w:tc>
            </w:tr>
          </w:tbl>
          <w:p w14:paraId="46B13D31" w14:textId="77777777" w:rsidR="000403D5" w:rsidRDefault="000403D5"/>
        </w:tc>
        <w:tc>
          <w:tcPr>
            <w:tcW w:w="591" w:type="pct"/>
            <w:vMerge w:val="restart"/>
          </w:tcPr>
          <w:p w14:paraId="18856CED" w14:textId="77777777" w:rsidR="000403D5" w:rsidRDefault="000403D5"/>
        </w:tc>
      </w:tr>
      <w:tr w:rsidR="000403D5" w14:paraId="24CA0A19" w14:textId="77777777" w:rsidTr="00D23252">
        <w:tc>
          <w:tcPr>
            <w:tcW w:w="293" w:type="pct"/>
            <w:vMerge/>
          </w:tcPr>
          <w:p w14:paraId="79ECB8F5" w14:textId="77777777" w:rsidR="000403D5" w:rsidRDefault="000403D5"/>
        </w:tc>
        <w:tc>
          <w:tcPr>
            <w:tcW w:w="3566" w:type="pct"/>
          </w:tcPr>
          <w:p w14:paraId="09809248" w14:textId="77777777" w:rsidR="000403D5" w:rsidRDefault="00BF0A0E">
            <w:r>
              <w:rPr>
                <w:rFonts w:ascii="Cambria" w:hAnsi="Cambria"/>
              </w:rPr>
              <w:t xml:space="preserve">Expertul verifică dacă solicitantul și-a asumat prin semnăturădeclaraţia pe propria raspundere din secțiunea F din cererea </w:t>
            </w:r>
            <w:r>
              <w:rPr>
                <w:rFonts w:ascii="Cambria" w:hAnsi="Cambria"/>
              </w:rPr>
              <w:t>deFinananțare prin care acesta declară: „Declar pe propria răspundere că nu sunt în insolvență ”.Expertul va verifică ı̂n Buletinul procedurilor de insolvenţă publicatpe site-ul Ministerului Justiţiei, Registrul situaţiilor de insolvenţă alAdministraţiei J</w:t>
            </w:r>
            <w:r>
              <w:rPr>
                <w:rFonts w:ascii="Cambria" w:hAnsi="Cambria"/>
              </w:rPr>
              <w:t xml:space="preserve">udeţene a Finantelor Publice locale, alte documentespecifice, după caz, fiecărei categorii de solicitanți, dacă solicitantuleste în situaţia deschiderii procedurii de insolvenţă.Dacă ı̂n urma verificării efectuate, expertul constată că solicitantul nueste </w:t>
            </w:r>
            <w:r>
              <w:rPr>
                <w:rFonts w:ascii="Cambria" w:hAnsi="Cambria"/>
              </w:rPr>
              <w:t>in insolvenţă, bifează coloana „DA“, iar acest criteriu va fi considerat ı̂ndeplinit. Dacă solicitantul se regăseşte ı̂n situaţia de “firmă ı̂n insolvenţă” bifează coloana „NU“, iar acest criteriu va fi considerat neîndeplinit.</w:t>
            </w:r>
          </w:p>
        </w:tc>
        <w:tc>
          <w:tcPr>
            <w:tcW w:w="275" w:type="pct"/>
            <w:vMerge/>
          </w:tcPr>
          <w:p w14:paraId="247890A0" w14:textId="77777777" w:rsidR="000403D5" w:rsidRDefault="000403D5"/>
        </w:tc>
        <w:tc>
          <w:tcPr>
            <w:tcW w:w="275" w:type="pct"/>
            <w:vMerge/>
          </w:tcPr>
          <w:p w14:paraId="40511401" w14:textId="77777777" w:rsidR="000403D5" w:rsidRDefault="000403D5"/>
        </w:tc>
        <w:tc>
          <w:tcPr>
            <w:tcW w:w="591" w:type="pct"/>
            <w:vMerge/>
          </w:tcPr>
          <w:p w14:paraId="017947F4" w14:textId="77777777" w:rsidR="000403D5" w:rsidRDefault="000403D5"/>
        </w:tc>
      </w:tr>
      <w:tr w:rsidR="000403D5" w14:paraId="6A784D28" w14:textId="77777777" w:rsidTr="00D23252">
        <w:trPr>
          <w:trHeight w:val="540"/>
        </w:trPr>
        <w:tc>
          <w:tcPr>
            <w:tcW w:w="293" w:type="pct"/>
            <w:vMerge w:val="restart"/>
            <w:vAlign w:val="center"/>
          </w:tcPr>
          <w:p w14:paraId="75F22C3C" w14:textId="77777777" w:rsidR="000403D5" w:rsidRDefault="00BF0A0E">
            <w:r>
              <w:rPr>
                <w:rFonts w:ascii="Cambria Bold" w:hAnsi="Cambria Bold"/>
                <w:b/>
                <w:color w:val="1B4167"/>
              </w:rPr>
              <w:t> EG 5</w:t>
            </w:r>
          </w:p>
        </w:tc>
        <w:tc>
          <w:tcPr>
            <w:tcW w:w="3566" w:type="pct"/>
            <w:vAlign w:val="center"/>
          </w:tcPr>
          <w:p w14:paraId="6697E641" w14:textId="77777777" w:rsidR="000403D5" w:rsidRDefault="00BF0A0E">
            <w:r>
              <w:rPr>
                <w:rFonts w:ascii="Cambria Bold" w:hAnsi="Cambria Bold"/>
                <w:b/>
                <w:color w:val="1B4167"/>
              </w:rPr>
              <w:t>Solicitantul se an</w:t>
            </w:r>
            <w:r>
              <w:rPr>
                <w:rFonts w:ascii="Cambria Bold" w:hAnsi="Cambria Bold"/>
                <w:b/>
                <w:color w:val="1B4167"/>
              </w:rPr>
              <w:t>gajeaza saasigure intretinerea/mentenantainvestitiei pe perioada precizatain contractul de finantare, de laultima plata.</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1B41489F" w14:textId="77777777">
              <w:trPr>
                <w:trHeight w:val="420"/>
                <w:jc w:val="center"/>
              </w:trPr>
              <w:tc>
                <w:tcPr>
                  <w:tcW w:w="0" w:type="auto"/>
                  <w:shd w:val="clear" w:color="auto" w:fill="DDDDDD"/>
                  <w:vAlign w:val="center"/>
                </w:tcPr>
                <w:p w14:paraId="6C6935C9" w14:textId="77777777" w:rsidR="000403D5" w:rsidRDefault="00BF0A0E">
                  <w:pPr>
                    <w:keepNext/>
                    <w:jc w:val="center"/>
                  </w:pPr>
                  <w:r>
                    <w:rPr>
                      <w:rFonts w:ascii="Cambria" w:hAnsi="Cambria"/>
                    </w:rPr>
                    <w:t> </w:t>
                  </w:r>
                </w:p>
              </w:tc>
            </w:tr>
          </w:tbl>
          <w:p w14:paraId="328BC51E"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5DB4F4D7" w14:textId="77777777">
              <w:trPr>
                <w:trHeight w:val="420"/>
                <w:jc w:val="center"/>
              </w:trPr>
              <w:tc>
                <w:tcPr>
                  <w:tcW w:w="0" w:type="auto"/>
                  <w:shd w:val="clear" w:color="auto" w:fill="DDDDDD"/>
                  <w:vAlign w:val="center"/>
                </w:tcPr>
                <w:p w14:paraId="3715E312" w14:textId="77777777" w:rsidR="000403D5" w:rsidRDefault="00BF0A0E">
                  <w:pPr>
                    <w:keepNext/>
                    <w:jc w:val="center"/>
                  </w:pPr>
                  <w:r>
                    <w:rPr>
                      <w:rFonts w:ascii="Cambria" w:hAnsi="Cambria"/>
                    </w:rPr>
                    <w:t> </w:t>
                  </w:r>
                </w:p>
              </w:tc>
            </w:tr>
          </w:tbl>
          <w:p w14:paraId="0221CB01" w14:textId="77777777" w:rsidR="000403D5" w:rsidRDefault="000403D5"/>
        </w:tc>
        <w:tc>
          <w:tcPr>
            <w:tcW w:w="591" w:type="pct"/>
            <w:vMerge w:val="restart"/>
          </w:tcPr>
          <w:p w14:paraId="6575923E" w14:textId="77777777" w:rsidR="000403D5" w:rsidRDefault="000403D5"/>
        </w:tc>
      </w:tr>
      <w:tr w:rsidR="000403D5" w14:paraId="5681BAF5" w14:textId="77777777" w:rsidTr="00D23252">
        <w:tc>
          <w:tcPr>
            <w:tcW w:w="293" w:type="pct"/>
            <w:vMerge/>
          </w:tcPr>
          <w:p w14:paraId="2434F94F" w14:textId="77777777" w:rsidR="000403D5" w:rsidRDefault="000403D5"/>
        </w:tc>
        <w:tc>
          <w:tcPr>
            <w:tcW w:w="3566" w:type="pct"/>
          </w:tcPr>
          <w:p w14:paraId="1F4D1641" w14:textId="77777777" w:rsidR="000403D5" w:rsidRDefault="00BF0A0E">
            <w:r>
              <w:rPr>
                <w:rFonts w:ascii="Cambria" w:hAnsi="Cambria"/>
              </w:rPr>
              <w:t xml:space="preserve">Expertul verifică în Hotărârea Consiliului Local/ Hotărârea AdunăriiGenerale a ONG/altei categorii de solicitanți, </w:t>
            </w:r>
            <w:r>
              <w:rPr>
                <w:rFonts w:ascii="Cambria" w:hAnsi="Cambria"/>
              </w:rPr>
              <w:t>angajamentul de asuporta cheltuielile de întreţinere/mentenanță a investiţiei pe o perioadă de minimum 5 ani de la data la care investiția a fost dată în exploatare.</w:t>
            </w:r>
            <w:r>
              <w:rPr>
                <w:rFonts w:ascii="Cambria Bold" w:hAnsi="Cambria Bold"/>
                <w:b/>
              </w:rPr>
              <w:t>Documente de verificat:</w:t>
            </w:r>
            <w:r>
              <w:rPr>
                <w:rFonts w:ascii="Cambria" w:hAnsi="Cambria"/>
              </w:rPr>
              <w:t>Hotărârea Consiliului Local pentru implementarea proiectului, curefe</w:t>
            </w:r>
            <w:r>
              <w:rPr>
                <w:rFonts w:ascii="Cambria" w:hAnsi="Cambria"/>
              </w:rPr>
              <w:t>rire la următoarele puncte obligatorii (în cazul solicitanţilor publici):• necesitatea şi oportunitatea investiţiei;• lucrările sunt prevăzute în bugetul/bugetele local/e pentru perioadade realizare a investiţiei;• angajamentul de a suporta cheltuielile de</w:t>
            </w:r>
            <w:r>
              <w:rPr>
                <w:rFonts w:ascii="Cambria" w:hAnsi="Cambria"/>
              </w:rPr>
              <w:t xml:space="preserve"> întreţinere şi / sau repararea investiţiei pe o perioadă de minimum 5 ani de la data efectuării ultimeiplăți;• caracteristici tehnice (lungimi, arii, volume, capacităţi etc.)• nominalizarea reprezentantului legal al comunei pentru relaţia cuAFIR în derula</w:t>
            </w:r>
            <w:r>
              <w:rPr>
                <w:rFonts w:ascii="Cambria" w:hAnsi="Cambria"/>
              </w:rPr>
              <w:t>rea proiectului• angajamentul că proiectul nu va fi generator de venitSauHotărârea Adunării Generale pentru implementarea proiectuluispecific fiecărei categorii de solicitanți cu referire la însuşirea / aprobarea de către ONG:• necesitatea şi oportunitatea</w:t>
            </w:r>
            <w:r>
              <w:rPr>
                <w:rFonts w:ascii="Cambria" w:hAnsi="Cambria"/>
              </w:rPr>
              <w:t xml:space="preserve"> investiţiei;• lucrările </w:t>
            </w:r>
            <w:r>
              <w:rPr>
                <w:rFonts w:ascii="Cambria" w:hAnsi="Cambria"/>
              </w:rPr>
              <w:lastRenderedPageBreak/>
              <w:t>sunt prevăzute în bugetul solicitantului pentru perioada derealizare a investiţiei;• angajamentul de a suporta cheltuielile de întreţinere şi / sau repararea investiţiei pe o perioadă de minimum 5 ani de la data efectuării ultimeip</w:t>
            </w:r>
            <w:r>
              <w:rPr>
                <w:rFonts w:ascii="Cambria" w:hAnsi="Cambria"/>
              </w:rPr>
              <w:t xml:space="preserve">lăți;• caracteristici tehnice investiției / investițiilor propuse (lungimi, arii,volume, capacităţi etc.);• nominalizarea reprezentantului legal al solicitantului pentru relaţiacu AFIR în derularea proiectului• angajamentul că proiectul nu va fi generator </w:t>
            </w:r>
            <w:r>
              <w:rPr>
                <w:rFonts w:ascii="Cambria" w:hAnsi="Cambria"/>
              </w:rPr>
              <w:t xml:space="preserve">de venitDacă ı̂n urma verificării efectuate, expertul constată că solicitantul se angajeaza sa asigure intretinerea/mentenanta investitiei pe perioada precizata in contractul de finantare, de la ultima plata, bifează coloana „DA“, iar acest criteriu va fi </w:t>
            </w:r>
            <w:r>
              <w:rPr>
                <w:rFonts w:ascii="Cambria" w:hAnsi="Cambria"/>
              </w:rPr>
              <w:t>considerat ı̂ndeplinit. Dacă solicitantul nu se angajeaza sa asigure intretinerea/mentenanta investitiei pe perioada precizata in contractul de finantare, de la ultima plata, bifează coloana „NU“, iar acest criteriu va fi considerat neîndeplinit.</w:t>
            </w:r>
          </w:p>
        </w:tc>
        <w:tc>
          <w:tcPr>
            <w:tcW w:w="275" w:type="pct"/>
            <w:vMerge/>
          </w:tcPr>
          <w:p w14:paraId="6B5B8B2F" w14:textId="77777777" w:rsidR="000403D5" w:rsidRDefault="000403D5"/>
        </w:tc>
        <w:tc>
          <w:tcPr>
            <w:tcW w:w="275" w:type="pct"/>
            <w:vMerge/>
          </w:tcPr>
          <w:p w14:paraId="31F78688" w14:textId="77777777" w:rsidR="000403D5" w:rsidRDefault="000403D5"/>
        </w:tc>
        <w:tc>
          <w:tcPr>
            <w:tcW w:w="591" w:type="pct"/>
            <w:vMerge/>
          </w:tcPr>
          <w:p w14:paraId="7FF0DE01" w14:textId="77777777" w:rsidR="000403D5" w:rsidRDefault="000403D5"/>
        </w:tc>
      </w:tr>
      <w:tr w:rsidR="000403D5" w14:paraId="1C498AC2" w14:textId="77777777" w:rsidTr="00D23252">
        <w:trPr>
          <w:trHeight w:val="540"/>
        </w:trPr>
        <w:tc>
          <w:tcPr>
            <w:tcW w:w="293" w:type="pct"/>
            <w:vMerge w:val="restart"/>
            <w:vAlign w:val="center"/>
          </w:tcPr>
          <w:p w14:paraId="49EE26BD" w14:textId="77777777" w:rsidR="000403D5" w:rsidRDefault="00BF0A0E">
            <w:r>
              <w:rPr>
                <w:rFonts w:ascii="Cambria Bold" w:hAnsi="Cambria Bold"/>
                <w:b/>
                <w:color w:val="1B4167"/>
              </w:rPr>
              <w:t> EG 6</w:t>
            </w:r>
          </w:p>
        </w:tc>
        <w:tc>
          <w:tcPr>
            <w:tcW w:w="3566" w:type="pct"/>
            <w:vAlign w:val="center"/>
          </w:tcPr>
          <w:p w14:paraId="5051036A" w14:textId="77777777" w:rsidR="000403D5" w:rsidRDefault="00BF0A0E">
            <w:r>
              <w:rPr>
                <w:rFonts w:ascii="Cambria Bold" w:hAnsi="Cambria Bold"/>
                <w:b/>
                <w:color w:val="1B4167"/>
              </w:rPr>
              <w:t>Evitarea creării de condițiiartificiale pentru a beneficia desprijin financiar</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5694F45D" w14:textId="77777777">
              <w:trPr>
                <w:trHeight w:val="420"/>
                <w:jc w:val="center"/>
              </w:trPr>
              <w:tc>
                <w:tcPr>
                  <w:tcW w:w="0" w:type="auto"/>
                  <w:shd w:val="clear" w:color="auto" w:fill="DDDDDD"/>
                  <w:vAlign w:val="center"/>
                </w:tcPr>
                <w:p w14:paraId="4EFCE2C8" w14:textId="77777777" w:rsidR="000403D5" w:rsidRDefault="00BF0A0E">
                  <w:pPr>
                    <w:keepNext/>
                    <w:jc w:val="center"/>
                  </w:pPr>
                  <w:r>
                    <w:rPr>
                      <w:rFonts w:ascii="Cambria" w:hAnsi="Cambria"/>
                    </w:rPr>
                    <w:t> </w:t>
                  </w:r>
                </w:p>
              </w:tc>
            </w:tr>
          </w:tbl>
          <w:p w14:paraId="2B6F683B"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1AD2F760" w14:textId="77777777">
              <w:trPr>
                <w:trHeight w:val="420"/>
                <w:jc w:val="center"/>
              </w:trPr>
              <w:tc>
                <w:tcPr>
                  <w:tcW w:w="0" w:type="auto"/>
                  <w:shd w:val="clear" w:color="auto" w:fill="DDDDDD"/>
                  <w:vAlign w:val="center"/>
                </w:tcPr>
                <w:p w14:paraId="6BFE6E1B" w14:textId="77777777" w:rsidR="000403D5" w:rsidRDefault="00BF0A0E">
                  <w:pPr>
                    <w:keepNext/>
                    <w:jc w:val="center"/>
                  </w:pPr>
                  <w:r>
                    <w:rPr>
                      <w:rFonts w:ascii="Cambria" w:hAnsi="Cambria"/>
                    </w:rPr>
                    <w:t> </w:t>
                  </w:r>
                </w:p>
              </w:tc>
            </w:tr>
          </w:tbl>
          <w:p w14:paraId="2A68D134" w14:textId="77777777" w:rsidR="000403D5" w:rsidRDefault="000403D5"/>
        </w:tc>
        <w:tc>
          <w:tcPr>
            <w:tcW w:w="591" w:type="pct"/>
            <w:vMerge w:val="restart"/>
          </w:tcPr>
          <w:p w14:paraId="122E7BA1" w14:textId="77777777" w:rsidR="000403D5" w:rsidRDefault="000403D5"/>
        </w:tc>
      </w:tr>
      <w:tr w:rsidR="000403D5" w14:paraId="082A926F" w14:textId="77777777" w:rsidTr="00D23252">
        <w:tc>
          <w:tcPr>
            <w:tcW w:w="293" w:type="pct"/>
            <w:vMerge/>
          </w:tcPr>
          <w:p w14:paraId="4C5D01F4" w14:textId="77777777" w:rsidR="000403D5" w:rsidRDefault="000403D5"/>
        </w:tc>
        <w:tc>
          <w:tcPr>
            <w:tcW w:w="3566" w:type="pct"/>
          </w:tcPr>
          <w:p w14:paraId="2720C070" w14:textId="77777777" w:rsidR="000403D5" w:rsidRDefault="00BF0A0E">
            <w:r>
              <w:rPr>
                <w:rFonts w:ascii="Cambria" w:hAnsi="Cambria"/>
              </w:rPr>
              <w:t xml:space="preserve">Expertul verifică în cadrul proiectului dacă solicitantul a încercatcrearea unor condiții artificiale necesare pentru a beneficia de plăți șia obține astfel un </w:t>
            </w:r>
            <w:r>
              <w:rPr>
                <w:rFonts w:ascii="Cambria" w:hAnsi="Cambria"/>
              </w:rPr>
              <w:t>avantaj care contravine obiectivelor măsurii.Dacă din verificarea proiectului rezultă acest lucru pe baza unoraspecte justificate, atunci expertul bifează în căsuța corespunzătoareDA, iar proiectul va fi declarat neeligibil.Dacă nu există suspiciuni privin</w:t>
            </w:r>
            <w:r>
              <w:rPr>
                <w:rFonts w:ascii="Cambria" w:hAnsi="Cambria"/>
              </w:rPr>
              <w:t>d crearea unor condiții artificialepentru obținerea de plăți și avantaje care să contravină obiectivelormăsurii, atunci expertul bifează în căsuța corespunzatoare NU.</w:t>
            </w:r>
          </w:p>
        </w:tc>
        <w:tc>
          <w:tcPr>
            <w:tcW w:w="275" w:type="pct"/>
            <w:vMerge/>
          </w:tcPr>
          <w:p w14:paraId="2E835783" w14:textId="77777777" w:rsidR="000403D5" w:rsidRDefault="000403D5"/>
        </w:tc>
        <w:tc>
          <w:tcPr>
            <w:tcW w:w="275" w:type="pct"/>
            <w:vMerge/>
          </w:tcPr>
          <w:p w14:paraId="7FC119B9" w14:textId="77777777" w:rsidR="000403D5" w:rsidRDefault="000403D5"/>
        </w:tc>
        <w:tc>
          <w:tcPr>
            <w:tcW w:w="591" w:type="pct"/>
            <w:vMerge/>
          </w:tcPr>
          <w:p w14:paraId="2E04C5F2" w14:textId="77777777" w:rsidR="000403D5" w:rsidRDefault="000403D5"/>
        </w:tc>
      </w:tr>
      <w:tr w:rsidR="000403D5" w14:paraId="11CCBEAE" w14:textId="77777777" w:rsidTr="00D23252">
        <w:trPr>
          <w:trHeight w:val="540"/>
        </w:trPr>
        <w:tc>
          <w:tcPr>
            <w:tcW w:w="293" w:type="pct"/>
            <w:vMerge w:val="restart"/>
            <w:vAlign w:val="center"/>
          </w:tcPr>
          <w:p w14:paraId="644064AB" w14:textId="77777777" w:rsidR="000403D5" w:rsidRDefault="00BF0A0E">
            <w:r>
              <w:rPr>
                <w:rFonts w:ascii="Cambria Bold" w:hAnsi="Cambria Bold"/>
                <w:b/>
                <w:color w:val="1B4167"/>
              </w:rPr>
              <w:t> EG 7</w:t>
            </w:r>
          </w:p>
        </w:tc>
        <w:tc>
          <w:tcPr>
            <w:tcW w:w="3566" w:type="pct"/>
            <w:vAlign w:val="center"/>
          </w:tcPr>
          <w:p w14:paraId="1562E4BE" w14:textId="77777777" w:rsidR="000403D5" w:rsidRDefault="00BF0A0E">
            <w:r>
              <w:rPr>
                <w:rFonts w:ascii="Cambria Bold" w:hAnsi="Cambria Bold"/>
                <w:b/>
                <w:color w:val="1B4167"/>
              </w:rPr>
              <w:t xml:space="preserve">Investiția trebuie sǎ demonstreze oportunitatea şi necesitatea socio-economicǎ </w:t>
            </w:r>
            <w:r>
              <w:rPr>
                <w:rFonts w:ascii="Cambria Bold" w:hAnsi="Cambria Bold"/>
                <w:b/>
                <w:color w:val="1B4167"/>
              </w:rPr>
              <w:t>prin intermediul Memoriului Justificativ/Studiului de fezabilitate</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7E9E9FC8" w14:textId="77777777">
              <w:trPr>
                <w:trHeight w:val="420"/>
                <w:jc w:val="center"/>
              </w:trPr>
              <w:tc>
                <w:tcPr>
                  <w:tcW w:w="0" w:type="auto"/>
                  <w:shd w:val="clear" w:color="auto" w:fill="DDDDDD"/>
                  <w:vAlign w:val="center"/>
                </w:tcPr>
                <w:p w14:paraId="0DEE00BA" w14:textId="77777777" w:rsidR="000403D5" w:rsidRDefault="00BF0A0E">
                  <w:pPr>
                    <w:keepNext/>
                    <w:jc w:val="center"/>
                  </w:pPr>
                  <w:r>
                    <w:rPr>
                      <w:rFonts w:ascii="Cambria" w:hAnsi="Cambria"/>
                    </w:rPr>
                    <w:t> </w:t>
                  </w:r>
                </w:p>
              </w:tc>
            </w:tr>
          </w:tbl>
          <w:p w14:paraId="2664AF0C"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25B8BD4F" w14:textId="77777777">
              <w:trPr>
                <w:trHeight w:val="420"/>
                <w:jc w:val="center"/>
              </w:trPr>
              <w:tc>
                <w:tcPr>
                  <w:tcW w:w="0" w:type="auto"/>
                  <w:shd w:val="clear" w:color="auto" w:fill="DDDDDD"/>
                  <w:vAlign w:val="center"/>
                </w:tcPr>
                <w:p w14:paraId="7F9C2EB4" w14:textId="77777777" w:rsidR="000403D5" w:rsidRDefault="00BF0A0E">
                  <w:pPr>
                    <w:keepNext/>
                    <w:jc w:val="center"/>
                  </w:pPr>
                  <w:r>
                    <w:rPr>
                      <w:rFonts w:ascii="Cambria" w:hAnsi="Cambria"/>
                    </w:rPr>
                    <w:t> </w:t>
                  </w:r>
                </w:p>
              </w:tc>
            </w:tr>
          </w:tbl>
          <w:p w14:paraId="3B433439" w14:textId="77777777" w:rsidR="000403D5" w:rsidRDefault="000403D5"/>
        </w:tc>
        <w:tc>
          <w:tcPr>
            <w:tcW w:w="591" w:type="pct"/>
            <w:vMerge w:val="restart"/>
          </w:tcPr>
          <w:p w14:paraId="1C375536" w14:textId="77777777" w:rsidR="000403D5" w:rsidRDefault="000403D5"/>
        </w:tc>
      </w:tr>
      <w:tr w:rsidR="000403D5" w14:paraId="1832B99B" w14:textId="77777777" w:rsidTr="00D23252">
        <w:tc>
          <w:tcPr>
            <w:tcW w:w="293" w:type="pct"/>
            <w:vMerge/>
          </w:tcPr>
          <w:p w14:paraId="76BBC651" w14:textId="77777777" w:rsidR="000403D5" w:rsidRDefault="000403D5"/>
        </w:tc>
        <w:tc>
          <w:tcPr>
            <w:tcW w:w="3566" w:type="pct"/>
          </w:tcPr>
          <w:p w14:paraId="1CB3F89B" w14:textId="77777777" w:rsidR="000403D5" w:rsidRDefault="00BF0A0E">
            <w:pPr>
              <w:spacing w:line="360" w:lineRule="auto"/>
              <w:ind w:firstLine="493"/>
            </w:pPr>
            <w:r>
              <w:rPr>
                <w:rFonts w:ascii="Cambria" w:hAnsi="Cambria"/>
              </w:rPr>
              <w:t xml:space="preserve">Expertul verifică în baza informațiilor din Cererea de Finanțare/ Studiul de Fezabilitate/ Memoriul Justificativ/ Hotărârea Consiliului Local/ Consiliilor Locale (în cazul </w:t>
            </w:r>
            <w:r>
              <w:rPr>
                <w:rFonts w:ascii="Cambria" w:hAnsi="Cambria"/>
              </w:rPr>
              <w:t>ADI)/ Hotărârea Adunării Generale a ONG pentru implementarea dacă se fundamentează:</w:t>
            </w:r>
          </w:p>
          <w:p w14:paraId="3F550A6E" w14:textId="77777777" w:rsidR="000403D5" w:rsidRDefault="00BF0A0E">
            <w:pPr>
              <w:spacing w:line="360" w:lineRule="auto"/>
              <w:ind w:firstLine="493"/>
            </w:pPr>
            <w:r>
              <w:rPr>
                <w:rFonts w:ascii="Cambria" w:hAnsi="Cambria"/>
              </w:rPr>
              <w:t xml:space="preserve">1.       Existența unei nevoi reale în comunitate, susținută prin date statistice, indicatori locali relevanți, documente strategice (Strategia de Dezvoltare Locală, PUG, </w:t>
            </w:r>
            <w:r>
              <w:rPr>
                <w:rFonts w:ascii="Cambria" w:hAnsi="Cambria"/>
              </w:rPr>
              <w:t>strategii locale etc.);</w:t>
            </w:r>
          </w:p>
          <w:p w14:paraId="3C7DF9AC" w14:textId="77777777" w:rsidR="000403D5" w:rsidRDefault="00BF0A0E">
            <w:pPr>
              <w:spacing w:line="360" w:lineRule="auto"/>
              <w:ind w:firstLine="493"/>
            </w:pPr>
            <w:r>
              <w:rPr>
                <w:rFonts w:ascii="Cambria" w:hAnsi="Cambria"/>
              </w:rPr>
              <w:t>2.       Corelarea investiției cu prioritățile SDL și cu nevoile identificate la nivelul teritoriului GAL;</w:t>
            </w:r>
          </w:p>
          <w:p w14:paraId="47E021E9" w14:textId="77777777" w:rsidR="000403D5" w:rsidRDefault="00BF0A0E">
            <w:pPr>
              <w:spacing w:line="360" w:lineRule="auto"/>
              <w:ind w:firstLine="493"/>
            </w:pPr>
            <w:r>
              <w:rPr>
                <w:rFonts w:ascii="Cambria" w:hAnsi="Cambria"/>
              </w:rPr>
              <w:lastRenderedPageBreak/>
              <w:t xml:space="preserve">3.       Impactul socio-economic estimat, inclusiv beneficiarii direcți și indirecți, contribuția la dezvoltarea comunității </w:t>
            </w:r>
            <w:r>
              <w:rPr>
                <w:rFonts w:ascii="Cambria" w:hAnsi="Cambria"/>
              </w:rPr>
              <w:t>ș</w:t>
            </w:r>
            <w:r>
              <w:rPr>
                <w:rFonts w:ascii="Cambria" w:hAnsi="Cambria"/>
              </w:rPr>
              <w:t>i la creșterea calității vieții;</w:t>
            </w:r>
          </w:p>
          <w:p w14:paraId="7C81CD18" w14:textId="77777777" w:rsidR="000403D5" w:rsidRDefault="00BF0A0E">
            <w:pPr>
              <w:spacing w:line="360" w:lineRule="auto"/>
              <w:ind w:firstLine="493"/>
            </w:pPr>
            <w:r>
              <w:rPr>
                <w:rFonts w:ascii="Cambria" w:hAnsi="Cambria"/>
              </w:rPr>
              <w:t>4.       Sustenabilitatea investiției după finalizarea proiectului (resurse financiare, administrative și operaționale disponibile).</w:t>
            </w:r>
          </w:p>
          <w:p w14:paraId="1AA60FAD" w14:textId="77777777" w:rsidR="000403D5" w:rsidRDefault="00BF0A0E">
            <w:pPr>
              <w:spacing w:line="360" w:lineRule="auto"/>
              <w:ind w:firstLine="493"/>
            </w:pPr>
            <w:r>
              <w:rPr>
                <w:rFonts w:ascii="Cambria Bold" w:hAnsi="Cambria Bold"/>
                <w:b/>
                <w:color w:val="212529"/>
              </w:rPr>
              <w:t>Capacitatea administrativă și gradul de încărcare al solicitantului</w:t>
            </w:r>
          </w:p>
          <w:p w14:paraId="6FB4205C" w14:textId="77777777" w:rsidR="000403D5" w:rsidRDefault="00BF0A0E">
            <w:pPr>
              <w:spacing w:line="360" w:lineRule="auto"/>
              <w:ind w:firstLine="493"/>
            </w:pPr>
            <w:r>
              <w:rPr>
                <w:rFonts w:ascii="Cambria" w:hAnsi="Cambria"/>
              </w:rPr>
              <w:t>În vederea demonstrăr</w:t>
            </w:r>
            <w:r>
              <w:rPr>
                <w:rFonts w:ascii="Cambria" w:hAnsi="Cambria"/>
              </w:rPr>
              <w:t>ii realei oportunități și necesități a investiției, UAT-ul solicitant trebuie să justifice și capacitatea administrativă, tehnică și financiară de a implementa în condiții optime proiectul propus.</w:t>
            </w:r>
          </w:p>
          <w:p w14:paraId="6C4A5252" w14:textId="77777777" w:rsidR="000403D5" w:rsidRDefault="00BF0A0E">
            <w:pPr>
              <w:spacing w:line="360" w:lineRule="auto"/>
              <w:ind w:firstLine="493"/>
            </w:pPr>
            <w:r>
              <w:rPr>
                <w:rFonts w:ascii="Cambria" w:hAnsi="Cambria"/>
              </w:rPr>
              <w:t xml:space="preserve">Astfel, în analiza oportunității investiției se va avea în </w:t>
            </w:r>
            <w:r>
              <w:rPr>
                <w:rFonts w:ascii="Cambria" w:hAnsi="Cambria"/>
              </w:rPr>
              <w:t>vedere:•</w:t>
            </w:r>
          </w:p>
          <w:p w14:paraId="7A44F904" w14:textId="77777777" w:rsidR="000403D5" w:rsidRDefault="00BF0A0E">
            <w:pPr>
              <w:spacing w:line="360" w:lineRule="auto"/>
              <w:ind w:firstLine="493"/>
            </w:pPr>
            <w:r>
              <w:rPr>
                <w:rFonts w:ascii="Cambria" w:hAnsi="Cambria"/>
              </w:rPr>
              <w:t>• numărul proiectelor aflate în implementare la nivelul UAT-ului, inclusiv cele finanțate prin SDL GAL;•</w:t>
            </w:r>
          </w:p>
          <w:p w14:paraId="4311F794" w14:textId="77777777" w:rsidR="000403D5" w:rsidRDefault="00BF0A0E">
            <w:pPr>
              <w:spacing w:line="360" w:lineRule="auto"/>
              <w:ind w:firstLine="493"/>
            </w:pPr>
            <w:r>
              <w:rPr>
                <w:rFonts w:ascii="Cambria" w:hAnsi="Cambria"/>
              </w:rPr>
              <w:t>• gradul de realizare al acestora;•</w:t>
            </w:r>
          </w:p>
          <w:p w14:paraId="2353BC9D" w14:textId="77777777" w:rsidR="000403D5" w:rsidRDefault="00BF0A0E">
            <w:pPr>
              <w:spacing w:line="360" w:lineRule="auto"/>
              <w:ind w:firstLine="493"/>
            </w:pPr>
            <w:r>
              <w:rPr>
                <w:rFonts w:ascii="Cambria" w:hAnsi="Cambria"/>
              </w:rPr>
              <w:t>• capacitatea echipei administrative de a gestiona simultan mai multe proiecte;•</w:t>
            </w:r>
          </w:p>
          <w:p w14:paraId="5E779053" w14:textId="77777777" w:rsidR="000403D5" w:rsidRDefault="00BF0A0E">
            <w:pPr>
              <w:spacing w:line="360" w:lineRule="auto"/>
              <w:ind w:firstLine="493"/>
            </w:pPr>
            <w:r>
              <w:rPr>
                <w:rFonts w:ascii="Cambria" w:hAnsi="Cambria"/>
              </w:rPr>
              <w:t>• riscul de întârziere sa</w:t>
            </w:r>
            <w:r>
              <w:rPr>
                <w:rFonts w:ascii="Cambria" w:hAnsi="Cambria"/>
              </w:rPr>
              <w:t>u blocaj administrativ.</w:t>
            </w:r>
          </w:p>
          <w:p w14:paraId="2BE8B052" w14:textId="77777777" w:rsidR="000403D5" w:rsidRDefault="00BF0A0E">
            <w:pPr>
              <w:spacing w:line="360" w:lineRule="auto"/>
              <w:ind w:firstLine="493"/>
            </w:pPr>
            <w:r>
              <w:rPr>
                <w:rFonts w:ascii="Cambria" w:hAnsi="Cambria"/>
              </w:rPr>
              <w:t>UAT-urile care au în implementare proiecte finanțate prin GAL pe alte intervenții trebuie să demonstreze, prin documente justificative și argumentare clară, că:•</w:t>
            </w:r>
          </w:p>
          <w:p w14:paraId="18C11069" w14:textId="77777777" w:rsidR="000403D5" w:rsidRDefault="00BF0A0E">
            <w:pPr>
              <w:spacing w:line="360" w:lineRule="auto"/>
              <w:ind w:firstLine="493"/>
            </w:pPr>
            <w:r>
              <w:rPr>
                <w:rFonts w:ascii="Cambria" w:hAnsi="Cambria"/>
              </w:rPr>
              <w:t xml:space="preserve">• dispun de resurse umane distincte sau suficiente pentru gestionarea </w:t>
            </w:r>
            <w:r>
              <w:rPr>
                <w:rFonts w:ascii="Cambria" w:hAnsi="Cambria"/>
              </w:rPr>
              <w:t>simultană a proiectelor;•</w:t>
            </w:r>
          </w:p>
          <w:p w14:paraId="419F3EB9" w14:textId="77777777" w:rsidR="000403D5" w:rsidRDefault="00BF0A0E">
            <w:pPr>
              <w:spacing w:line="360" w:lineRule="auto"/>
              <w:ind w:firstLine="493"/>
            </w:pPr>
            <w:r>
              <w:rPr>
                <w:rFonts w:ascii="Cambria" w:hAnsi="Cambria"/>
              </w:rPr>
              <w:t>• nu există riscul afectării implementării proiectelor deja contractate;•</w:t>
            </w:r>
          </w:p>
          <w:p w14:paraId="153609FD" w14:textId="77777777" w:rsidR="000403D5" w:rsidRDefault="00BF0A0E">
            <w:pPr>
              <w:spacing w:line="360" w:lineRule="auto"/>
              <w:ind w:firstLine="493"/>
            </w:pPr>
            <w:r>
              <w:rPr>
                <w:rFonts w:ascii="Cambria" w:hAnsi="Cambria"/>
              </w:rPr>
              <w:t>• noua investiție reprezintă o prioritate strategică justificată prin urgență și impact socio-economic major.</w:t>
            </w:r>
          </w:p>
          <w:p w14:paraId="5529ED06" w14:textId="77777777" w:rsidR="000403D5" w:rsidRDefault="00BF0A0E">
            <w:pPr>
              <w:spacing w:line="360" w:lineRule="auto"/>
              <w:ind w:firstLine="493"/>
            </w:pPr>
            <w:r>
              <w:rPr>
                <w:rFonts w:ascii="Cambria" w:hAnsi="Cambria"/>
              </w:rPr>
              <w:t>În lipsa unei fundamentări solide privind capa</w:t>
            </w:r>
            <w:r>
              <w:rPr>
                <w:rFonts w:ascii="Cambria" w:hAnsi="Cambria"/>
              </w:rPr>
              <w:t>citatea de implementare și necesitatea prioritară a investiției, proiectul poate fi considerat că nu demonstrează oportunitatea și necesitatea socio-economică, neîndeplinind astfel condiția de eligibilitate.</w:t>
            </w:r>
          </w:p>
          <w:p w14:paraId="4476EF46" w14:textId="77777777" w:rsidR="000403D5" w:rsidRDefault="00BF0A0E">
            <w:pPr>
              <w:spacing w:line="360" w:lineRule="auto"/>
              <w:ind w:firstLine="493"/>
            </w:pPr>
            <w:r>
              <w:rPr>
                <w:rFonts w:ascii="Cambria Bold" w:hAnsi="Cambria Bold"/>
                <w:b/>
              </w:rPr>
              <w:t> </w:t>
            </w:r>
          </w:p>
          <w:p w14:paraId="21C62015" w14:textId="77777777" w:rsidR="000403D5" w:rsidRDefault="00BF0A0E">
            <w:pPr>
              <w:spacing w:line="360" w:lineRule="auto"/>
              <w:ind w:firstLine="493"/>
            </w:pPr>
            <w:r>
              <w:rPr>
                <w:rFonts w:ascii="Cambria Bold" w:hAnsi="Cambria Bold"/>
                <w:b/>
              </w:rPr>
              <w:t>Documente de verificat:</w:t>
            </w:r>
          </w:p>
          <w:p w14:paraId="48C97C54" w14:textId="77777777" w:rsidR="000403D5" w:rsidRDefault="00BF0A0E">
            <w:pPr>
              <w:spacing w:line="360" w:lineRule="auto"/>
              <w:ind w:firstLine="493"/>
            </w:pPr>
            <w:r>
              <w:rPr>
                <w:rFonts w:ascii="Cambria" w:hAnsi="Cambria"/>
              </w:rPr>
              <w:lastRenderedPageBreak/>
              <w:t>Cererea de finanțare</w:t>
            </w:r>
          </w:p>
          <w:p w14:paraId="74B36CEB" w14:textId="77777777" w:rsidR="000403D5" w:rsidRDefault="00BF0A0E">
            <w:pPr>
              <w:spacing w:line="360" w:lineRule="auto"/>
              <w:ind w:firstLine="493"/>
            </w:pPr>
            <w:r>
              <w:rPr>
                <w:rFonts w:ascii="Cambria" w:hAnsi="Cambria"/>
                <w:color w:val="000000"/>
              </w:rPr>
              <w:t>M</w:t>
            </w:r>
            <w:r>
              <w:rPr>
                <w:rFonts w:ascii="Cambria" w:hAnsi="Cambria"/>
                <w:color w:val="000000"/>
              </w:rPr>
              <w:t>emoriul Justificativ/Studiul de fezabilitate</w:t>
            </w:r>
          </w:p>
          <w:p w14:paraId="22665B60" w14:textId="77777777" w:rsidR="000403D5" w:rsidRDefault="00BF0A0E">
            <w:pPr>
              <w:spacing w:line="360" w:lineRule="auto"/>
              <w:ind w:firstLine="493"/>
            </w:pPr>
            <w:r>
              <w:rPr>
                <w:rFonts w:ascii="Cambria" w:hAnsi="Cambria"/>
                <w:color w:val="000000"/>
              </w:rPr>
              <w:t>Hotărâre de Consiliu Local / Hotărârile de Consiliu Local (în cazul ADI)</w:t>
            </w:r>
          </w:p>
          <w:p w14:paraId="4BCC29D9" w14:textId="77777777" w:rsidR="000403D5" w:rsidRDefault="00BF0A0E">
            <w:pPr>
              <w:spacing w:line="360" w:lineRule="auto"/>
              <w:ind w:firstLine="493"/>
            </w:pPr>
            <w:r>
              <w:rPr>
                <w:rFonts w:ascii="Cambria" w:hAnsi="Cambria"/>
                <w:color w:val="000000"/>
              </w:rPr>
              <w:t>Hotărârea Adunarii Generale a ONG</w:t>
            </w:r>
          </w:p>
          <w:p w14:paraId="726E379B" w14:textId="77777777" w:rsidR="000403D5" w:rsidRDefault="00BF0A0E">
            <w:pPr>
              <w:spacing w:line="360" w:lineRule="auto"/>
              <w:ind w:firstLine="493"/>
            </w:pPr>
            <w:r>
              <w:rPr>
                <w:rFonts w:ascii="Cambria" w:hAnsi="Cambria"/>
              </w:rPr>
              <w:t>Documente justificative, daca este cazul</w:t>
            </w:r>
          </w:p>
        </w:tc>
        <w:tc>
          <w:tcPr>
            <w:tcW w:w="275" w:type="pct"/>
            <w:vMerge/>
          </w:tcPr>
          <w:p w14:paraId="095823FB" w14:textId="77777777" w:rsidR="000403D5" w:rsidRDefault="000403D5"/>
        </w:tc>
        <w:tc>
          <w:tcPr>
            <w:tcW w:w="275" w:type="pct"/>
            <w:vMerge/>
          </w:tcPr>
          <w:p w14:paraId="1569129A" w14:textId="77777777" w:rsidR="000403D5" w:rsidRDefault="000403D5"/>
        </w:tc>
        <w:tc>
          <w:tcPr>
            <w:tcW w:w="591" w:type="pct"/>
            <w:vMerge/>
          </w:tcPr>
          <w:p w14:paraId="7AFB5D2E" w14:textId="77777777" w:rsidR="000403D5" w:rsidRDefault="000403D5"/>
        </w:tc>
      </w:tr>
      <w:tr w:rsidR="000403D5" w14:paraId="7B389E9D" w14:textId="77777777" w:rsidTr="00D23252">
        <w:trPr>
          <w:trHeight w:val="540"/>
        </w:trPr>
        <w:tc>
          <w:tcPr>
            <w:tcW w:w="293" w:type="pct"/>
            <w:vMerge w:val="restart"/>
            <w:vAlign w:val="center"/>
          </w:tcPr>
          <w:p w14:paraId="6D072794" w14:textId="77777777" w:rsidR="000403D5" w:rsidRDefault="00BF0A0E">
            <w:r>
              <w:rPr>
                <w:rFonts w:ascii="Cambria Bold" w:hAnsi="Cambria Bold"/>
                <w:b/>
                <w:color w:val="1B4167"/>
              </w:rPr>
              <w:lastRenderedPageBreak/>
              <w:t> EG 8 </w:t>
            </w:r>
          </w:p>
        </w:tc>
        <w:tc>
          <w:tcPr>
            <w:tcW w:w="3566" w:type="pct"/>
            <w:vAlign w:val="center"/>
          </w:tcPr>
          <w:p w14:paraId="4686426A" w14:textId="77777777" w:rsidR="000403D5" w:rsidRDefault="00BF0A0E">
            <w:r>
              <w:rPr>
                <w:rFonts w:ascii="Cambria Bold" w:hAnsi="Cambria Bold"/>
                <w:b/>
                <w:color w:val="1B4167"/>
              </w:rPr>
              <w:t xml:space="preserve">Investiția trebuie sǎ fie în corelare cu orice </w:t>
            </w:r>
            <w:r>
              <w:rPr>
                <w:rFonts w:ascii="Cambria Bold" w:hAnsi="Cambria Bold"/>
                <w:b/>
                <w:color w:val="1B4167"/>
              </w:rPr>
              <w:t>strategie de dezvoltare naționalǎ/regionalǎ/județeanǎ/localǎ aprobatǎ, corespunzatoare domeniului de investiții</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753CFE80" w14:textId="77777777">
              <w:trPr>
                <w:trHeight w:val="420"/>
                <w:jc w:val="center"/>
              </w:trPr>
              <w:tc>
                <w:tcPr>
                  <w:tcW w:w="0" w:type="auto"/>
                  <w:shd w:val="clear" w:color="auto" w:fill="DDDDDD"/>
                  <w:vAlign w:val="center"/>
                </w:tcPr>
                <w:p w14:paraId="27AEBAB2" w14:textId="77777777" w:rsidR="000403D5" w:rsidRDefault="00BF0A0E">
                  <w:pPr>
                    <w:keepNext/>
                    <w:jc w:val="center"/>
                  </w:pPr>
                  <w:r>
                    <w:rPr>
                      <w:rFonts w:ascii="Cambria" w:hAnsi="Cambria"/>
                    </w:rPr>
                    <w:t> </w:t>
                  </w:r>
                </w:p>
              </w:tc>
            </w:tr>
          </w:tbl>
          <w:p w14:paraId="3FFC6B69"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2168A7A2" w14:textId="77777777">
              <w:trPr>
                <w:trHeight w:val="420"/>
                <w:jc w:val="center"/>
              </w:trPr>
              <w:tc>
                <w:tcPr>
                  <w:tcW w:w="0" w:type="auto"/>
                  <w:shd w:val="clear" w:color="auto" w:fill="DDDDDD"/>
                  <w:vAlign w:val="center"/>
                </w:tcPr>
                <w:p w14:paraId="51B17F2C" w14:textId="77777777" w:rsidR="000403D5" w:rsidRDefault="00BF0A0E">
                  <w:pPr>
                    <w:keepNext/>
                    <w:jc w:val="center"/>
                  </w:pPr>
                  <w:r>
                    <w:rPr>
                      <w:rFonts w:ascii="Cambria" w:hAnsi="Cambria"/>
                    </w:rPr>
                    <w:t> </w:t>
                  </w:r>
                </w:p>
              </w:tc>
            </w:tr>
          </w:tbl>
          <w:p w14:paraId="46F3B3DD" w14:textId="77777777" w:rsidR="000403D5" w:rsidRDefault="000403D5"/>
        </w:tc>
        <w:tc>
          <w:tcPr>
            <w:tcW w:w="591" w:type="pct"/>
            <w:vMerge w:val="restart"/>
          </w:tcPr>
          <w:p w14:paraId="0E48001A" w14:textId="77777777" w:rsidR="000403D5" w:rsidRDefault="000403D5"/>
        </w:tc>
      </w:tr>
      <w:tr w:rsidR="000403D5" w14:paraId="436353F9" w14:textId="77777777" w:rsidTr="00D23252">
        <w:tc>
          <w:tcPr>
            <w:tcW w:w="293" w:type="pct"/>
            <w:vMerge/>
          </w:tcPr>
          <w:p w14:paraId="4629DD94" w14:textId="77777777" w:rsidR="000403D5" w:rsidRDefault="000403D5"/>
        </w:tc>
        <w:tc>
          <w:tcPr>
            <w:tcW w:w="3566" w:type="pct"/>
          </w:tcPr>
          <w:p w14:paraId="4F2649DC" w14:textId="77777777" w:rsidR="000403D5" w:rsidRDefault="00BF0A0E">
            <w:pPr>
              <w:spacing w:line="360" w:lineRule="auto"/>
              <w:ind w:firstLine="493"/>
            </w:pPr>
            <w:r>
              <w:rPr>
                <w:rFonts w:ascii="Cambria" w:hAnsi="Cambria"/>
              </w:rPr>
              <w:t xml:space="preserve">Expertul verificǎ extrasul din strategie, din care rezultă că investiția este în corelare cu orice strategie  de  dezvoltare </w:t>
            </w:r>
            <w:r>
              <w:rPr>
                <w:rFonts w:ascii="Cambria" w:hAnsi="Cambria"/>
              </w:rPr>
              <w:t>națională/regională /</w:t>
            </w:r>
          </w:p>
          <w:p w14:paraId="0AEC67A0" w14:textId="77777777" w:rsidR="000403D5" w:rsidRDefault="00BF0A0E">
            <w:pPr>
              <w:spacing w:line="360" w:lineRule="auto"/>
              <w:ind w:firstLine="493"/>
            </w:pPr>
            <w:r>
              <w:rPr>
                <w:rFonts w:ascii="Cambria" w:hAnsi="Cambria"/>
              </w:rPr>
              <w:t>județeană/locală  aprobată,  corespunzătoare  domeniului  de investiții si copia hotararii de aprobare a Strategiei.</w:t>
            </w:r>
          </w:p>
          <w:p w14:paraId="2A500B6A" w14:textId="77777777" w:rsidR="000403D5" w:rsidRDefault="00BF0A0E">
            <w:pPr>
              <w:spacing w:line="360" w:lineRule="auto"/>
              <w:ind w:firstLine="493"/>
            </w:pPr>
            <w:r>
              <w:rPr>
                <w:rFonts w:ascii="Cambria Bold" w:hAnsi="Cambria Bold"/>
                <w:b/>
              </w:rPr>
              <w:t>Documente de verificat:</w:t>
            </w:r>
          </w:p>
          <w:p w14:paraId="5BD2B461" w14:textId="77777777" w:rsidR="000403D5" w:rsidRDefault="00BF0A0E">
            <w:pPr>
              <w:spacing w:line="360" w:lineRule="auto"/>
              <w:ind w:firstLine="493"/>
            </w:pPr>
            <w:r>
              <w:rPr>
                <w:rFonts w:ascii="Cambria" w:hAnsi="Cambria"/>
              </w:rPr>
              <w:t>Cererea de finantare</w:t>
            </w:r>
          </w:p>
          <w:p w14:paraId="3D5EC308" w14:textId="77777777" w:rsidR="000403D5" w:rsidRDefault="00BF0A0E">
            <w:r>
              <w:rPr>
                <w:rFonts w:ascii="Cambria" w:hAnsi="Cambria"/>
              </w:rPr>
              <w:t>  Documentele anexate </w:t>
            </w:r>
          </w:p>
        </w:tc>
        <w:tc>
          <w:tcPr>
            <w:tcW w:w="275" w:type="pct"/>
            <w:vMerge/>
          </w:tcPr>
          <w:p w14:paraId="776CE2EB" w14:textId="77777777" w:rsidR="000403D5" w:rsidRDefault="000403D5"/>
        </w:tc>
        <w:tc>
          <w:tcPr>
            <w:tcW w:w="275" w:type="pct"/>
            <w:vMerge/>
          </w:tcPr>
          <w:p w14:paraId="274A497C" w14:textId="77777777" w:rsidR="000403D5" w:rsidRDefault="000403D5"/>
        </w:tc>
        <w:tc>
          <w:tcPr>
            <w:tcW w:w="591" w:type="pct"/>
            <w:vMerge/>
          </w:tcPr>
          <w:p w14:paraId="67F1D41D" w14:textId="77777777" w:rsidR="000403D5" w:rsidRDefault="000403D5"/>
        </w:tc>
      </w:tr>
      <w:tr w:rsidR="000403D5" w14:paraId="122C0DA4" w14:textId="77777777" w:rsidTr="00D23252">
        <w:trPr>
          <w:trHeight w:val="540"/>
        </w:trPr>
        <w:tc>
          <w:tcPr>
            <w:tcW w:w="293" w:type="pct"/>
            <w:vMerge w:val="restart"/>
            <w:vAlign w:val="center"/>
          </w:tcPr>
          <w:p w14:paraId="54993F76" w14:textId="77777777" w:rsidR="000403D5" w:rsidRDefault="00BF0A0E">
            <w:r>
              <w:rPr>
                <w:rFonts w:ascii="Cambria Bold" w:hAnsi="Cambria Bold"/>
                <w:b/>
                <w:color w:val="1B4167"/>
              </w:rPr>
              <w:t> EG 9</w:t>
            </w:r>
          </w:p>
        </w:tc>
        <w:tc>
          <w:tcPr>
            <w:tcW w:w="3566" w:type="pct"/>
            <w:vAlign w:val="center"/>
          </w:tcPr>
          <w:p w14:paraId="16248110" w14:textId="77777777" w:rsidR="000403D5" w:rsidRDefault="00BF0A0E">
            <w:r>
              <w:rPr>
                <w:rFonts w:ascii="Cambria Bold" w:hAnsi="Cambria Bold"/>
                <w:b/>
                <w:color w:val="1B4167"/>
              </w:rPr>
              <w:t xml:space="preserve">Investiția trebuie sǎ respecte Planul </w:t>
            </w:r>
            <w:r>
              <w:rPr>
                <w:rFonts w:ascii="Cambria Bold" w:hAnsi="Cambria Bold"/>
                <w:b/>
                <w:color w:val="1B4167"/>
              </w:rPr>
              <w:t>Urbanistic General</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4560A1D3" w14:textId="77777777">
              <w:trPr>
                <w:trHeight w:val="420"/>
                <w:jc w:val="center"/>
              </w:trPr>
              <w:tc>
                <w:tcPr>
                  <w:tcW w:w="0" w:type="auto"/>
                  <w:shd w:val="clear" w:color="auto" w:fill="DDDDDD"/>
                  <w:vAlign w:val="center"/>
                </w:tcPr>
                <w:p w14:paraId="11780B92" w14:textId="77777777" w:rsidR="000403D5" w:rsidRDefault="00BF0A0E">
                  <w:pPr>
                    <w:keepNext/>
                    <w:jc w:val="center"/>
                  </w:pPr>
                  <w:r>
                    <w:rPr>
                      <w:rFonts w:ascii="Cambria" w:hAnsi="Cambria"/>
                    </w:rPr>
                    <w:t> </w:t>
                  </w:r>
                </w:p>
              </w:tc>
            </w:tr>
          </w:tbl>
          <w:p w14:paraId="272D07ED"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600B13E8" w14:textId="77777777">
              <w:trPr>
                <w:trHeight w:val="420"/>
                <w:jc w:val="center"/>
              </w:trPr>
              <w:tc>
                <w:tcPr>
                  <w:tcW w:w="0" w:type="auto"/>
                  <w:shd w:val="clear" w:color="auto" w:fill="DDDDDD"/>
                  <w:vAlign w:val="center"/>
                </w:tcPr>
                <w:p w14:paraId="0595D4A3" w14:textId="77777777" w:rsidR="000403D5" w:rsidRDefault="00BF0A0E">
                  <w:pPr>
                    <w:keepNext/>
                    <w:jc w:val="center"/>
                  </w:pPr>
                  <w:r>
                    <w:rPr>
                      <w:rFonts w:ascii="Cambria" w:hAnsi="Cambria"/>
                    </w:rPr>
                    <w:t> </w:t>
                  </w:r>
                </w:p>
              </w:tc>
            </w:tr>
          </w:tbl>
          <w:p w14:paraId="240788F2" w14:textId="77777777" w:rsidR="000403D5" w:rsidRDefault="000403D5"/>
        </w:tc>
        <w:tc>
          <w:tcPr>
            <w:tcW w:w="591" w:type="pct"/>
            <w:vMerge w:val="restart"/>
          </w:tcPr>
          <w:p w14:paraId="501D6156" w14:textId="77777777" w:rsidR="000403D5" w:rsidRDefault="000403D5"/>
        </w:tc>
      </w:tr>
      <w:tr w:rsidR="000403D5" w14:paraId="7D38A3EA" w14:textId="77777777" w:rsidTr="00D23252">
        <w:tc>
          <w:tcPr>
            <w:tcW w:w="293" w:type="pct"/>
            <w:vMerge/>
          </w:tcPr>
          <w:p w14:paraId="3F14078C" w14:textId="77777777" w:rsidR="000403D5" w:rsidRDefault="000403D5"/>
        </w:tc>
        <w:tc>
          <w:tcPr>
            <w:tcW w:w="3566" w:type="pct"/>
          </w:tcPr>
          <w:p w14:paraId="7E725DD2" w14:textId="77777777" w:rsidR="000403D5" w:rsidRDefault="00BF0A0E">
            <w:r>
              <w:rPr>
                <w:rFonts w:ascii="Cambria" w:hAnsi="Cambria"/>
              </w:rPr>
              <w:t xml:space="preserve">Pentru proiecte cu construcţii-montaj care necesită emiterea Autorizaţie de construire, expertul verificǎ Certificatul de Urbanism eliberat în temeiul reglementărilor Documentaţiei de urbanism faza PUG.  În situaţia în care </w:t>
            </w:r>
            <w:r>
              <w:rPr>
                <w:rFonts w:ascii="Cambria" w:hAnsi="Cambria"/>
              </w:rPr>
              <w:t>investiţia propusă prin proiect nu se regăseşte în PUG se va verifica Certificatul de Urbanism eliberat în temeiul reglementărilor Documentaţiei de urbanism faza PUZ.</w:t>
            </w:r>
          </w:p>
          <w:p w14:paraId="04864AF0" w14:textId="77777777" w:rsidR="000403D5" w:rsidRDefault="00BF0A0E">
            <w:pPr>
              <w:spacing w:line="360" w:lineRule="auto"/>
              <w:ind w:firstLine="493"/>
            </w:pPr>
            <w:r>
              <w:rPr>
                <w:rFonts w:ascii="Cambria Bold" w:hAnsi="Cambria Bold"/>
                <w:b/>
              </w:rPr>
              <w:t>Documente de verificat:</w:t>
            </w:r>
          </w:p>
          <w:p w14:paraId="2EF5803A" w14:textId="77777777" w:rsidR="000403D5" w:rsidRDefault="00BF0A0E">
            <w:pPr>
              <w:spacing w:line="360" w:lineRule="auto"/>
              <w:ind w:firstLine="493"/>
            </w:pPr>
            <w:r>
              <w:rPr>
                <w:rFonts w:ascii="Cambria" w:hAnsi="Cambria"/>
                <w:color w:val="000000"/>
              </w:rPr>
              <w:t>Cererea de finantare</w:t>
            </w:r>
          </w:p>
          <w:p w14:paraId="1B44FCE6" w14:textId="77777777" w:rsidR="000403D5" w:rsidRDefault="00BF0A0E">
            <w:pPr>
              <w:spacing w:line="360" w:lineRule="auto"/>
              <w:ind w:firstLine="493"/>
            </w:pPr>
            <w:r>
              <w:rPr>
                <w:rFonts w:ascii="Cambria" w:hAnsi="Cambria"/>
                <w:color w:val="000000"/>
              </w:rPr>
              <w:t>Certificat de urbanism</w:t>
            </w:r>
          </w:p>
        </w:tc>
        <w:tc>
          <w:tcPr>
            <w:tcW w:w="275" w:type="pct"/>
            <w:vMerge/>
          </w:tcPr>
          <w:p w14:paraId="40A6D680" w14:textId="77777777" w:rsidR="000403D5" w:rsidRDefault="000403D5"/>
        </w:tc>
        <w:tc>
          <w:tcPr>
            <w:tcW w:w="275" w:type="pct"/>
            <w:vMerge/>
          </w:tcPr>
          <w:p w14:paraId="5B7FC943" w14:textId="77777777" w:rsidR="000403D5" w:rsidRDefault="000403D5"/>
        </w:tc>
        <w:tc>
          <w:tcPr>
            <w:tcW w:w="591" w:type="pct"/>
            <w:vMerge/>
          </w:tcPr>
          <w:p w14:paraId="5058E43C" w14:textId="77777777" w:rsidR="000403D5" w:rsidRDefault="000403D5"/>
        </w:tc>
      </w:tr>
      <w:tr w:rsidR="000403D5" w14:paraId="5A512EDB" w14:textId="77777777" w:rsidTr="00D23252">
        <w:trPr>
          <w:trHeight w:val="540"/>
        </w:trPr>
        <w:tc>
          <w:tcPr>
            <w:tcW w:w="293" w:type="pct"/>
            <w:vMerge w:val="restart"/>
            <w:vAlign w:val="center"/>
          </w:tcPr>
          <w:p w14:paraId="00F54B36" w14:textId="77777777" w:rsidR="000403D5" w:rsidRDefault="00BF0A0E">
            <w:r>
              <w:rPr>
                <w:rFonts w:ascii="Cambria Bold" w:hAnsi="Cambria Bold"/>
                <w:b/>
                <w:color w:val="1B4167"/>
              </w:rPr>
              <w:t> EG 10</w:t>
            </w:r>
          </w:p>
        </w:tc>
        <w:tc>
          <w:tcPr>
            <w:tcW w:w="3566" w:type="pct"/>
            <w:vAlign w:val="center"/>
          </w:tcPr>
          <w:p w14:paraId="5D530C31" w14:textId="77777777" w:rsidR="000403D5" w:rsidRDefault="00BF0A0E">
            <w:r>
              <w:rPr>
                <w:rFonts w:ascii="Cambria Bold" w:hAnsi="Cambria Bold"/>
                <w:b/>
                <w:color w:val="1B4167"/>
              </w:rPr>
              <w:t>Investiția</w:t>
            </w:r>
            <w:r>
              <w:rPr>
                <w:rFonts w:ascii="Cambria Bold" w:hAnsi="Cambria Bold"/>
                <w:b/>
                <w:color w:val="1B4167"/>
              </w:rPr>
              <w:t xml:space="preserve"> trebuie sǎ fie de utilitate publicǎ ( nu genereazǎ venit)</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7A16D21E" w14:textId="77777777">
              <w:trPr>
                <w:trHeight w:val="420"/>
                <w:jc w:val="center"/>
              </w:trPr>
              <w:tc>
                <w:tcPr>
                  <w:tcW w:w="0" w:type="auto"/>
                  <w:shd w:val="clear" w:color="auto" w:fill="DDDDDD"/>
                  <w:vAlign w:val="center"/>
                </w:tcPr>
                <w:p w14:paraId="560788C5" w14:textId="77777777" w:rsidR="000403D5" w:rsidRDefault="00BF0A0E">
                  <w:pPr>
                    <w:keepNext/>
                    <w:jc w:val="center"/>
                  </w:pPr>
                  <w:r>
                    <w:rPr>
                      <w:rFonts w:ascii="Cambria" w:hAnsi="Cambria"/>
                    </w:rPr>
                    <w:t> </w:t>
                  </w:r>
                </w:p>
              </w:tc>
            </w:tr>
          </w:tbl>
          <w:p w14:paraId="5887BFF5"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16C40D80" w14:textId="77777777">
              <w:trPr>
                <w:trHeight w:val="420"/>
                <w:jc w:val="center"/>
              </w:trPr>
              <w:tc>
                <w:tcPr>
                  <w:tcW w:w="0" w:type="auto"/>
                  <w:shd w:val="clear" w:color="auto" w:fill="DDDDDD"/>
                  <w:vAlign w:val="center"/>
                </w:tcPr>
                <w:p w14:paraId="6ADC0BF8" w14:textId="77777777" w:rsidR="000403D5" w:rsidRDefault="00BF0A0E">
                  <w:pPr>
                    <w:keepNext/>
                    <w:jc w:val="center"/>
                  </w:pPr>
                  <w:r>
                    <w:rPr>
                      <w:rFonts w:ascii="Cambria" w:hAnsi="Cambria"/>
                    </w:rPr>
                    <w:t> </w:t>
                  </w:r>
                </w:p>
              </w:tc>
            </w:tr>
          </w:tbl>
          <w:p w14:paraId="7A46AA42" w14:textId="77777777" w:rsidR="000403D5" w:rsidRDefault="000403D5"/>
        </w:tc>
        <w:tc>
          <w:tcPr>
            <w:tcW w:w="591" w:type="pct"/>
            <w:vMerge w:val="restart"/>
          </w:tcPr>
          <w:p w14:paraId="03FEA01D" w14:textId="77777777" w:rsidR="000403D5" w:rsidRDefault="000403D5"/>
        </w:tc>
      </w:tr>
      <w:tr w:rsidR="000403D5" w14:paraId="1BA71749" w14:textId="77777777" w:rsidTr="00D23252">
        <w:tc>
          <w:tcPr>
            <w:tcW w:w="293" w:type="pct"/>
            <w:vMerge/>
          </w:tcPr>
          <w:p w14:paraId="777F7BD8" w14:textId="77777777" w:rsidR="000403D5" w:rsidRDefault="000403D5"/>
        </w:tc>
        <w:tc>
          <w:tcPr>
            <w:tcW w:w="3566" w:type="pct"/>
          </w:tcPr>
          <w:p w14:paraId="70BF0A12" w14:textId="77777777" w:rsidR="000403D5" w:rsidRDefault="00BF0A0E">
            <w:pPr>
              <w:spacing w:line="360" w:lineRule="auto"/>
              <w:ind w:firstLine="493"/>
            </w:pPr>
            <w:r>
              <w:rPr>
                <w:rFonts w:ascii="Cambria" w:hAnsi="Cambria"/>
              </w:rPr>
              <w:t>Expertul verificǎ dacǎ din documentele depuse rezultǎ utilitatea publicǎ a investiției. Acestea vor fi corelate astfel încât investiția propusǎ sǎ nu fie generatoare de venit.</w:t>
            </w:r>
          </w:p>
          <w:p w14:paraId="6BF25770" w14:textId="77777777" w:rsidR="000403D5" w:rsidRDefault="00BF0A0E">
            <w:pPr>
              <w:spacing w:line="360" w:lineRule="auto"/>
              <w:ind w:firstLine="493"/>
            </w:pPr>
            <w:r>
              <w:rPr>
                <w:rFonts w:ascii="Cambria Bold" w:hAnsi="Cambria Bold"/>
                <w:b/>
              </w:rPr>
              <w:t xml:space="preserve">Documente </w:t>
            </w:r>
            <w:r>
              <w:rPr>
                <w:rFonts w:ascii="Cambria Bold" w:hAnsi="Cambria Bold"/>
                <w:b/>
              </w:rPr>
              <w:t>de verificat:</w:t>
            </w:r>
          </w:p>
          <w:p w14:paraId="4B114A1D" w14:textId="77777777" w:rsidR="000403D5" w:rsidRDefault="00BF0A0E">
            <w:pPr>
              <w:spacing w:line="360" w:lineRule="auto"/>
              <w:ind w:firstLine="493"/>
            </w:pPr>
            <w:r>
              <w:rPr>
                <w:rFonts w:ascii="Cambria" w:hAnsi="Cambria"/>
              </w:rPr>
              <w:lastRenderedPageBreak/>
              <w:t>Cererea de finanțare</w:t>
            </w:r>
          </w:p>
          <w:p w14:paraId="7155200F" w14:textId="77777777" w:rsidR="000403D5" w:rsidRDefault="00BF0A0E">
            <w:pPr>
              <w:spacing w:line="360" w:lineRule="auto"/>
              <w:ind w:firstLine="493"/>
            </w:pPr>
            <w:r>
              <w:rPr>
                <w:rFonts w:ascii="Cambria" w:hAnsi="Cambria"/>
              </w:rPr>
              <w:t>Memoriul justificativ/Studiul de fezabilitate</w:t>
            </w:r>
          </w:p>
          <w:p w14:paraId="69BBE45F" w14:textId="77777777" w:rsidR="000403D5" w:rsidRDefault="00BF0A0E">
            <w:pPr>
              <w:spacing w:line="360" w:lineRule="auto"/>
              <w:ind w:firstLine="493"/>
            </w:pPr>
            <w:r>
              <w:rPr>
                <w:rFonts w:ascii="Cambria" w:hAnsi="Cambria"/>
                <w:color w:val="000000"/>
              </w:rPr>
              <w:t>Hotărâre de Consiliu Local / Hotărârile de Consiliu Local (în cazul ADI) Hotărârea Adunarii Generale a ONG</w:t>
            </w:r>
          </w:p>
        </w:tc>
        <w:tc>
          <w:tcPr>
            <w:tcW w:w="275" w:type="pct"/>
            <w:vMerge/>
          </w:tcPr>
          <w:p w14:paraId="6834F331" w14:textId="77777777" w:rsidR="000403D5" w:rsidRDefault="000403D5"/>
        </w:tc>
        <w:tc>
          <w:tcPr>
            <w:tcW w:w="275" w:type="pct"/>
            <w:vMerge/>
          </w:tcPr>
          <w:p w14:paraId="5262811B" w14:textId="77777777" w:rsidR="000403D5" w:rsidRDefault="000403D5"/>
        </w:tc>
        <w:tc>
          <w:tcPr>
            <w:tcW w:w="591" w:type="pct"/>
            <w:vMerge/>
          </w:tcPr>
          <w:p w14:paraId="27FFCEA3" w14:textId="77777777" w:rsidR="000403D5" w:rsidRDefault="000403D5"/>
        </w:tc>
      </w:tr>
      <w:tr w:rsidR="000403D5" w14:paraId="53419179" w14:textId="77777777" w:rsidTr="00D23252">
        <w:trPr>
          <w:trHeight w:val="540"/>
        </w:trPr>
        <w:tc>
          <w:tcPr>
            <w:tcW w:w="293" w:type="pct"/>
            <w:vMerge w:val="restart"/>
            <w:vAlign w:val="center"/>
          </w:tcPr>
          <w:p w14:paraId="74351DB7" w14:textId="77777777" w:rsidR="000403D5" w:rsidRDefault="00BF0A0E">
            <w:r>
              <w:rPr>
                <w:rFonts w:ascii="Cambria Bold" w:hAnsi="Cambria Bold"/>
                <w:b/>
                <w:color w:val="1B4167"/>
              </w:rPr>
              <w:t>EG 11</w:t>
            </w:r>
          </w:p>
        </w:tc>
        <w:tc>
          <w:tcPr>
            <w:tcW w:w="3566" w:type="pct"/>
            <w:vAlign w:val="center"/>
          </w:tcPr>
          <w:p w14:paraId="34C1D949" w14:textId="77777777" w:rsidR="000403D5" w:rsidRDefault="00BF0A0E">
            <w:r>
              <w:rPr>
                <w:rFonts w:ascii="Cambria Bold" w:hAnsi="Cambria Bold"/>
                <w:b/>
                <w:color w:val="1B4167"/>
              </w:rPr>
              <w:t xml:space="preserve">Investiția trebuie să contribuie la realizarea </w:t>
            </w:r>
            <w:r>
              <w:rPr>
                <w:rFonts w:ascii="Cambria Bold" w:hAnsi="Cambria Bold"/>
                <w:b/>
                <w:color w:val="1B4167"/>
              </w:rPr>
              <w:t>indicatorului R.41PR – „Ponderea populației rurale care beneficiază de un acces îmbunătățit la servicii și infrastructură prin intermediul sprijinului PAC”</w:t>
            </w:r>
          </w:p>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6AD2E1B6" w14:textId="77777777">
              <w:trPr>
                <w:trHeight w:val="420"/>
                <w:jc w:val="center"/>
              </w:trPr>
              <w:tc>
                <w:tcPr>
                  <w:tcW w:w="0" w:type="auto"/>
                  <w:shd w:val="clear" w:color="auto" w:fill="DDDDDD"/>
                  <w:vAlign w:val="center"/>
                </w:tcPr>
                <w:p w14:paraId="0BB99D44" w14:textId="77777777" w:rsidR="000403D5" w:rsidRDefault="00BF0A0E">
                  <w:pPr>
                    <w:keepNext/>
                    <w:jc w:val="center"/>
                  </w:pPr>
                  <w:r>
                    <w:rPr>
                      <w:rFonts w:ascii="Cambria" w:hAnsi="Cambria"/>
                    </w:rPr>
                    <w:t> </w:t>
                  </w:r>
                </w:p>
              </w:tc>
            </w:tr>
          </w:tbl>
          <w:p w14:paraId="372A032C" w14:textId="77777777" w:rsidR="000403D5" w:rsidRDefault="000403D5"/>
        </w:tc>
        <w:tc>
          <w:tcPr>
            <w:tcW w:w="275" w:type="pct"/>
            <w:vMerge w:val="restart"/>
            <w:vAlign w:val="center"/>
          </w:tcPr>
          <w:tbl>
            <w:tblPr>
              <w:tblStyle w:val="TableGrid"/>
              <w:tblW w:w="450" w:type="dxa"/>
              <w:jc w:val="center"/>
              <w:tblLook w:val="04A0" w:firstRow="1" w:lastRow="0" w:firstColumn="1" w:lastColumn="0" w:noHBand="0" w:noVBand="1"/>
            </w:tblPr>
            <w:tblGrid>
              <w:gridCol w:w="450"/>
            </w:tblGrid>
            <w:tr w:rsidR="000403D5" w14:paraId="61E8BE58" w14:textId="77777777">
              <w:trPr>
                <w:trHeight w:val="420"/>
                <w:jc w:val="center"/>
              </w:trPr>
              <w:tc>
                <w:tcPr>
                  <w:tcW w:w="0" w:type="auto"/>
                  <w:shd w:val="clear" w:color="auto" w:fill="DDDDDD"/>
                  <w:vAlign w:val="center"/>
                </w:tcPr>
                <w:p w14:paraId="61C872CB" w14:textId="77777777" w:rsidR="000403D5" w:rsidRDefault="00BF0A0E">
                  <w:pPr>
                    <w:keepNext/>
                    <w:jc w:val="center"/>
                  </w:pPr>
                  <w:r>
                    <w:rPr>
                      <w:rFonts w:ascii="Cambria" w:hAnsi="Cambria"/>
                    </w:rPr>
                    <w:t> </w:t>
                  </w:r>
                </w:p>
              </w:tc>
            </w:tr>
          </w:tbl>
          <w:p w14:paraId="38DB25B0" w14:textId="77777777" w:rsidR="000403D5" w:rsidRDefault="000403D5"/>
        </w:tc>
        <w:tc>
          <w:tcPr>
            <w:tcW w:w="591" w:type="pct"/>
            <w:vMerge w:val="restart"/>
          </w:tcPr>
          <w:p w14:paraId="4A41A41C" w14:textId="77777777" w:rsidR="000403D5" w:rsidRDefault="000403D5"/>
        </w:tc>
      </w:tr>
      <w:tr w:rsidR="000403D5" w14:paraId="5F137A93" w14:textId="77777777" w:rsidTr="00D23252">
        <w:tc>
          <w:tcPr>
            <w:tcW w:w="293" w:type="pct"/>
            <w:vMerge/>
          </w:tcPr>
          <w:p w14:paraId="1576BDDB" w14:textId="77777777" w:rsidR="000403D5" w:rsidRDefault="000403D5"/>
        </w:tc>
        <w:tc>
          <w:tcPr>
            <w:tcW w:w="3566" w:type="pct"/>
          </w:tcPr>
          <w:p w14:paraId="075E2772" w14:textId="77777777" w:rsidR="000403D5" w:rsidRDefault="00BF0A0E">
            <w:r>
              <w:rPr>
                <w:rFonts w:ascii="Cambria" w:hAnsi="Cambria"/>
              </w:rPr>
              <w:t>Expertul verifică dacă investiția propusă prin proiect conduce la îmbunătățirea accesului</w:t>
            </w:r>
            <w:r>
              <w:rPr>
                <w:rFonts w:ascii="Cambria" w:hAnsi="Cambria"/>
              </w:rPr>
              <w:t xml:space="preserve"> populației rurale din teritoriul GAL ȚINUTUL ZIMBRILOR la servicii și/sau infrastructură locală, în conformitate cu obiectivul indicatorului R.41PR prevăzut în SDL și în Logica intervenției.Se va verifica dacă:- investiția deservește direct populația din </w:t>
            </w:r>
            <w:r>
              <w:rPr>
                <w:rFonts w:ascii="Cambria" w:hAnsi="Cambria"/>
              </w:rPr>
              <w:t>teritoriul GAL;- beneficiarii finali ai investiției sunt identificați și cuantificați în Cererea de finanțare și în documentația tehnico-economică;- solicitantul estimează numărul populației beneficiare de servicii/infrastructură îmbunătățită ca urmare a i</w:t>
            </w:r>
            <w:r>
              <w:rPr>
                <w:rFonts w:ascii="Cambria" w:hAnsi="Cambria"/>
              </w:rPr>
              <w:t xml:space="preserve">mplementării proiectului;- investiția propusă contribuie la creșterea accesului la servicii publice, infrastructură locală, facilități socio-educaționale, recreative, culturale, comunitare sau alte servicii de interes public.Documente de verificat:Cererea </w:t>
            </w:r>
            <w:r>
              <w:rPr>
                <w:rFonts w:ascii="Cambria" w:hAnsi="Cambria"/>
              </w:rPr>
              <w:t>de finanțare;Studiul de fezabilitate / DALI / Memoriul justificativ;Hotărârea Consiliului Local / Hotărârea AGA / alte documente justificative, după caz.Dacă, în urma verificării documentelor, reiese că proiectul contribuie la realizarea indicatorului R.41</w:t>
            </w:r>
            <w:r>
              <w:rPr>
                <w:rFonts w:ascii="Cambria" w:hAnsi="Cambria"/>
              </w:rPr>
              <w:t>PR, expertul bifează căsuța „DA”.În cazul în care proiectul nu demonstrează contribuția la indicatorul R.41PR sau nu identifică populația beneficiară a investiției, expertul bifează căsuța „NU”, motivează poziția la rubrica Observații, iar Cererea de finan</w:t>
            </w:r>
            <w:r>
              <w:rPr>
                <w:rFonts w:ascii="Cambria" w:hAnsi="Cambria"/>
              </w:rPr>
              <w:t>ț</w:t>
            </w:r>
            <w:r>
              <w:rPr>
                <w:rFonts w:ascii="Cambria" w:hAnsi="Cambria"/>
              </w:rPr>
              <w:t>are va fi declarată neeligibilă.</w:t>
            </w:r>
          </w:p>
        </w:tc>
        <w:tc>
          <w:tcPr>
            <w:tcW w:w="275" w:type="pct"/>
            <w:vMerge/>
          </w:tcPr>
          <w:p w14:paraId="421BEC52" w14:textId="77777777" w:rsidR="000403D5" w:rsidRDefault="000403D5"/>
        </w:tc>
        <w:tc>
          <w:tcPr>
            <w:tcW w:w="275" w:type="pct"/>
            <w:vMerge/>
          </w:tcPr>
          <w:p w14:paraId="4445F090" w14:textId="77777777" w:rsidR="000403D5" w:rsidRDefault="000403D5"/>
        </w:tc>
        <w:tc>
          <w:tcPr>
            <w:tcW w:w="591" w:type="pct"/>
            <w:vMerge/>
          </w:tcPr>
          <w:p w14:paraId="4A2A97EF" w14:textId="77777777" w:rsidR="000403D5" w:rsidRDefault="000403D5"/>
        </w:tc>
      </w:tr>
      <w:tr w:rsidR="000403D5" w14:paraId="1CC606A8" w14:textId="77777777" w:rsidTr="00D23252">
        <w:tc>
          <w:tcPr>
            <w:tcW w:w="293" w:type="pct"/>
            <w:shd w:val="clear" w:color="auto" w:fill="214F7D"/>
            <w:vAlign w:val="center"/>
          </w:tcPr>
          <w:p w14:paraId="09522F93" w14:textId="77777777" w:rsidR="000403D5" w:rsidRDefault="00BF0A0E">
            <w:r>
              <w:rPr>
                <w:rFonts w:ascii="Cambria" w:hAnsi="Cambria"/>
                <w:color w:val="FFFFFF"/>
              </w:rPr>
              <w:t>EG AFIR</w:t>
            </w:r>
          </w:p>
        </w:tc>
        <w:tc>
          <w:tcPr>
            <w:tcW w:w="3566" w:type="pct"/>
            <w:shd w:val="clear" w:color="auto" w:fill="214F7D"/>
            <w:vAlign w:val="center"/>
          </w:tcPr>
          <w:p w14:paraId="30F7C989" w14:textId="77777777" w:rsidR="000403D5" w:rsidRDefault="00BF0A0E">
            <w:r>
              <w:rPr>
                <w:rFonts w:ascii="Cambria Bold" w:hAnsi="Cambria Bold"/>
                <w:b/>
                <w:color w:val="FFFFFF"/>
              </w:rPr>
              <w:t>Proiectul respectă criteriile de eligibilitate generale verificate în baza formularului de verificare specific din procedura AFIR</w:t>
            </w:r>
          </w:p>
        </w:tc>
        <w:tc>
          <w:tcPr>
            <w:tcW w:w="275"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403D5" w14:paraId="3F4F51E0" w14:textId="77777777">
              <w:trPr>
                <w:trHeight w:val="420"/>
                <w:jc w:val="center"/>
              </w:trPr>
              <w:tc>
                <w:tcPr>
                  <w:tcW w:w="0" w:type="auto"/>
                  <w:shd w:val="clear" w:color="auto" w:fill="DDDDDD"/>
                  <w:vAlign w:val="center"/>
                </w:tcPr>
                <w:p w14:paraId="2CFB49EA" w14:textId="77777777" w:rsidR="000403D5" w:rsidRDefault="00BF0A0E">
                  <w:pPr>
                    <w:keepNext/>
                    <w:jc w:val="center"/>
                  </w:pPr>
                  <w:r>
                    <w:rPr>
                      <w:rFonts w:ascii="Cambria" w:hAnsi="Cambria"/>
                      <w:color w:val="000000"/>
                      <w:sz w:val="21"/>
                    </w:rPr>
                    <w:t> </w:t>
                  </w:r>
                </w:p>
              </w:tc>
            </w:tr>
          </w:tbl>
          <w:p w14:paraId="6104DD3C" w14:textId="77777777" w:rsidR="000403D5" w:rsidRDefault="00BF0A0E">
            <w:r>
              <w:rPr>
                <w:rFonts w:ascii="Cambria" w:hAnsi="Cambria"/>
              </w:rPr>
              <w:t> </w:t>
            </w:r>
          </w:p>
        </w:tc>
        <w:tc>
          <w:tcPr>
            <w:tcW w:w="275"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403D5" w14:paraId="56B9A1BB" w14:textId="77777777">
              <w:trPr>
                <w:trHeight w:val="420"/>
                <w:jc w:val="center"/>
              </w:trPr>
              <w:tc>
                <w:tcPr>
                  <w:tcW w:w="0" w:type="auto"/>
                  <w:shd w:val="clear" w:color="auto" w:fill="DDDDDD"/>
                  <w:vAlign w:val="center"/>
                </w:tcPr>
                <w:p w14:paraId="12A81EFE" w14:textId="77777777" w:rsidR="000403D5" w:rsidRDefault="00BF0A0E">
                  <w:pPr>
                    <w:keepNext/>
                    <w:jc w:val="center"/>
                  </w:pPr>
                  <w:r>
                    <w:rPr>
                      <w:rFonts w:ascii="Cambria" w:hAnsi="Cambria"/>
                      <w:color w:val="000000"/>
                      <w:sz w:val="21"/>
                    </w:rPr>
                    <w:t> </w:t>
                  </w:r>
                </w:p>
              </w:tc>
            </w:tr>
          </w:tbl>
          <w:p w14:paraId="2A7E6A43" w14:textId="77777777" w:rsidR="000403D5" w:rsidRDefault="00BF0A0E">
            <w:r>
              <w:rPr>
                <w:rFonts w:ascii="Cambria" w:hAnsi="Cambria"/>
              </w:rPr>
              <w:t> </w:t>
            </w:r>
          </w:p>
        </w:tc>
        <w:tc>
          <w:tcPr>
            <w:tcW w:w="591" w:type="pct"/>
            <w:shd w:val="clear" w:color="auto" w:fill="214F7D"/>
            <w:vAlign w:val="center"/>
          </w:tcPr>
          <w:p w14:paraId="4EBF5253" w14:textId="77777777" w:rsidR="000403D5" w:rsidRDefault="000403D5"/>
        </w:tc>
      </w:tr>
    </w:tbl>
    <w:p w14:paraId="73FA1FF6" w14:textId="77777777" w:rsidR="000403D5" w:rsidRDefault="00BF0A0E">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0403D5" w14:paraId="3CF44B8B" w14:textId="77777777">
        <w:trPr>
          <w:trHeight w:val="540"/>
        </w:trPr>
        <w:tc>
          <w:tcPr>
            <w:tcW w:w="0" w:type="auto"/>
            <w:vAlign w:val="center"/>
          </w:tcPr>
          <w:p w14:paraId="5DA924C4" w14:textId="77777777" w:rsidR="000403D5" w:rsidRDefault="000403D5"/>
        </w:tc>
      </w:tr>
    </w:tbl>
    <w:p w14:paraId="0302F342" w14:textId="77777777" w:rsidR="000403D5" w:rsidRDefault="000403D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0403D5" w14:paraId="675FD0A4" w14:textId="77777777">
        <w:trPr>
          <w:trHeight w:val="720"/>
        </w:trPr>
        <w:tc>
          <w:tcPr>
            <w:tcW w:w="1500" w:type="pct"/>
            <w:vAlign w:val="center"/>
          </w:tcPr>
          <w:p w14:paraId="233AE3B3" w14:textId="77777777" w:rsidR="000403D5" w:rsidRDefault="00BF0A0E">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403D5" w14:paraId="5915E54D" w14:textId="77777777">
              <w:trPr>
                <w:trHeight w:val="420"/>
              </w:trPr>
              <w:tc>
                <w:tcPr>
                  <w:tcW w:w="1000" w:type="pct"/>
                  <w:shd w:val="clear" w:color="auto" w:fill="D4DFE9"/>
                  <w:vAlign w:val="center"/>
                </w:tcPr>
                <w:p w14:paraId="253E10C4" w14:textId="77777777" w:rsidR="000403D5" w:rsidRDefault="00BF0A0E">
                  <w:pPr>
                    <w:keepNext/>
                    <w:jc w:val="center"/>
                  </w:pPr>
                  <w:r>
                    <w:rPr>
                      <w:rFonts w:ascii="Cambria" w:hAnsi="Cambria"/>
                    </w:rPr>
                    <w:t> </w:t>
                  </w:r>
                </w:p>
              </w:tc>
            </w:tr>
          </w:tbl>
          <w:p w14:paraId="380A9A5B" w14:textId="77777777" w:rsidR="000403D5" w:rsidRDefault="000403D5"/>
        </w:tc>
        <w:tc>
          <w:tcPr>
            <w:tcW w:w="1500" w:type="pct"/>
            <w:vAlign w:val="center"/>
          </w:tcPr>
          <w:p w14:paraId="09D077AB" w14:textId="77777777" w:rsidR="000403D5" w:rsidRDefault="00BF0A0E">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403D5" w14:paraId="0E23D2AC" w14:textId="77777777">
              <w:trPr>
                <w:trHeight w:val="420"/>
              </w:trPr>
              <w:tc>
                <w:tcPr>
                  <w:tcW w:w="1000" w:type="pct"/>
                  <w:shd w:val="clear" w:color="auto" w:fill="D4DFE9"/>
                  <w:vAlign w:val="center"/>
                </w:tcPr>
                <w:p w14:paraId="1D8B9019" w14:textId="77777777" w:rsidR="000403D5" w:rsidRDefault="00BF0A0E">
                  <w:pPr>
                    <w:keepNext/>
                    <w:jc w:val="center"/>
                  </w:pPr>
                  <w:r>
                    <w:rPr>
                      <w:rFonts w:ascii="Cambria" w:hAnsi="Cambria"/>
                    </w:rPr>
                    <w:t> </w:t>
                  </w:r>
                </w:p>
              </w:tc>
            </w:tr>
          </w:tbl>
          <w:p w14:paraId="0F55BDD2" w14:textId="77777777" w:rsidR="000403D5" w:rsidRDefault="000403D5"/>
        </w:tc>
      </w:tr>
    </w:tbl>
    <w:p w14:paraId="61D41BFC" w14:textId="77777777" w:rsidR="000403D5" w:rsidRDefault="00BF0A0E">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13"/>
        <w:gridCol w:w="3742"/>
        <w:gridCol w:w="1168"/>
        <w:gridCol w:w="1169"/>
        <w:gridCol w:w="2758"/>
      </w:tblGrid>
      <w:tr w:rsidR="000403D5" w14:paraId="0D170DB8" w14:textId="77777777">
        <w:tc>
          <w:tcPr>
            <w:tcW w:w="400" w:type="pct"/>
            <w:shd w:val="clear" w:color="auto" w:fill="015840"/>
            <w:vAlign w:val="center"/>
          </w:tcPr>
          <w:p w14:paraId="21428EC8" w14:textId="77777777" w:rsidR="000403D5" w:rsidRDefault="00BF0A0E">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116C4847" w14:textId="77777777" w:rsidR="000403D5" w:rsidRDefault="00BF0A0E">
            <w:r>
              <w:rPr>
                <w:rFonts w:ascii="Cambria Bold" w:hAnsi="Cambria Bold"/>
                <w:b/>
                <w:color w:val="FFFFFF"/>
              </w:rPr>
              <w:t>Principii și criterii de selecție</w:t>
            </w:r>
          </w:p>
        </w:tc>
        <w:tc>
          <w:tcPr>
            <w:tcW w:w="750" w:type="pct"/>
            <w:shd w:val="clear" w:color="auto" w:fill="015840"/>
            <w:vAlign w:val="center"/>
          </w:tcPr>
          <w:p w14:paraId="021D996C" w14:textId="77777777" w:rsidR="000403D5" w:rsidRDefault="00BF0A0E">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4937E9B" w14:textId="77777777" w:rsidR="000403D5" w:rsidRDefault="00BF0A0E">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96CC6E4" w14:textId="77777777" w:rsidR="000403D5" w:rsidRDefault="00BF0A0E">
            <w:pPr>
              <w:keepNext/>
              <w:jc w:val="center"/>
            </w:pPr>
            <w:r>
              <w:rPr>
                <w:rFonts w:ascii="Cambria Bold" w:hAnsi="Cambria Bold"/>
                <w:b/>
                <w:color w:val="FFFFFF"/>
              </w:rPr>
              <w:t>Justificare</w:t>
            </w:r>
          </w:p>
        </w:tc>
      </w:tr>
      <w:tr w:rsidR="000403D5" w14:paraId="73E1A6A9" w14:textId="77777777">
        <w:trPr>
          <w:trHeight w:val="450"/>
        </w:trPr>
        <w:tc>
          <w:tcPr>
            <w:tcW w:w="0" w:type="auto"/>
            <w:gridSpan w:val="5"/>
            <w:shd w:val="clear" w:color="auto" w:fill="757575"/>
            <w:vAlign w:val="center"/>
          </w:tcPr>
          <w:p w14:paraId="48760D1B" w14:textId="77777777" w:rsidR="000403D5" w:rsidRDefault="00BF0A0E">
            <w:pPr>
              <w:ind w:left="197" w:right="197" w:firstLine="493"/>
              <w:jc w:val="center"/>
            </w:pPr>
            <w:r>
              <w:rPr>
                <w:rFonts w:ascii="Cambria" w:hAnsi="Cambria"/>
                <w:color w:val="FFFFFF"/>
              </w:rPr>
              <w:t>Pentru fiecare criteriu de selecție este necesară justificarea acordării punctajului</w:t>
            </w:r>
          </w:p>
        </w:tc>
      </w:tr>
      <w:tr w:rsidR="000403D5" w14:paraId="169C03E1" w14:textId="77777777">
        <w:trPr>
          <w:trHeight w:val="540"/>
        </w:trPr>
        <w:tc>
          <w:tcPr>
            <w:tcW w:w="0" w:type="auto"/>
            <w:gridSpan w:val="2"/>
            <w:shd w:val="clear" w:color="auto" w:fill="CCE1DB"/>
            <w:vAlign w:val="center"/>
          </w:tcPr>
          <w:p w14:paraId="32C3AA24" w14:textId="77777777" w:rsidR="000403D5" w:rsidRDefault="00BF0A0E">
            <w:r>
              <w:rPr>
                <w:rFonts w:ascii="Cambria" w:hAnsi="Cambria"/>
                <w:color w:val="014935"/>
              </w:rPr>
              <w:t>1 </w:t>
            </w:r>
            <w:r>
              <w:rPr>
                <w:rFonts w:ascii="Cambria Bold" w:hAnsi="Cambria Bold"/>
                <w:b/>
                <w:color w:val="014935"/>
              </w:rPr>
              <w:t xml:space="preserve">Proiecte care deservesc cât mai mulți locuitori aplicând principiul cost – eficiență - </w:t>
            </w:r>
            <w:r>
              <w:rPr>
                <w:rFonts w:ascii="Cambria Bold" w:hAnsi="Cambria Bold"/>
                <w:b/>
                <w:color w:val="014935"/>
              </w:rPr>
              <w:t>calitate;</w:t>
            </w:r>
          </w:p>
        </w:tc>
        <w:tc>
          <w:tcPr>
            <w:tcW w:w="0" w:type="auto"/>
            <w:shd w:val="clear" w:color="auto" w:fill="CCE1DB"/>
            <w:vAlign w:val="center"/>
          </w:tcPr>
          <w:p w14:paraId="1762ED97" w14:textId="77777777" w:rsidR="000403D5" w:rsidRDefault="00BF0A0E">
            <w:pPr>
              <w:spacing w:line="360" w:lineRule="auto"/>
              <w:ind w:firstLine="493"/>
            </w:pPr>
            <w:r>
              <w:rPr>
                <w:rFonts w:ascii="Cambria Bold" w:hAnsi="Cambria Bold"/>
                <w:b/>
                <w:color w:val="014935"/>
              </w:rPr>
              <w:t>15</w:t>
            </w:r>
          </w:p>
        </w:tc>
        <w:tc>
          <w:tcPr>
            <w:tcW w:w="0" w:type="auto"/>
            <w:shd w:val="clear" w:color="auto" w:fill="CCE1DB"/>
            <w:vAlign w:val="center"/>
          </w:tcPr>
          <w:p w14:paraId="49416A69" w14:textId="77777777" w:rsidR="000403D5" w:rsidRDefault="000403D5"/>
        </w:tc>
        <w:tc>
          <w:tcPr>
            <w:tcW w:w="0" w:type="auto"/>
            <w:shd w:val="clear" w:color="auto" w:fill="CCE1DB"/>
            <w:vAlign w:val="center"/>
          </w:tcPr>
          <w:p w14:paraId="6D9C0C98" w14:textId="77777777" w:rsidR="000403D5" w:rsidRDefault="000403D5"/>
        </w:tc>
      </w:tr>
      <w:tr w:rsidR="000403D5" w14:paraId="4BD63CC4" w14:textId="77777777">
        <w:tc>
          <w:tcPr>
            <w:tcW w:w="0" w:type="auto"/>
            <w:shd w:val="clear" w:color="auto" w:fill="F8ECD2"/>
            <w:vAlign w:val="center"/>
          </w:tcPr>
          <w:p w14:paraId="7A4D8E59" w14:textId="77777777" w:rsidR="000403D5" w:rsidRDefault="00BF0A0E">
            <w:r>
              <w:rPr>
                <w:rFonts w:ascii="Cambria" w:hAnsi="Cambria"/>
                <w:color w:val="58400C"/>
              </w:rPr>
              <w:t> CS 1.1</w:t>
            </w:r>
          </w:p>
        </w:tc>
        <w:tc>
          <w:tcPr>
            <w:tcW w:w="0" w:type="auto"/>
            <w:shd w:val="clear" w:color="auto" w:fill="F8ECD2"/>
            <w:vAlign w:val="center"/>
          </w:tcPr>
          <w:p w14:paraId="0C5AF4B4" w14:textId="77777777" w:rsidR="000403D5" w:rsidRDefault="00BF0A0E">
            <w:r>
              <w:rPr>
                <w:rFonts w:ascii="Cambria" w:hAnsi="Cambria"/>
                <w:color w:val="58400C"/>
              </w:rPr>
              <w:t>Proiecte care deservesc un nr.  total de locuitori &gt;6500</w:t>
            </w:r>
          </w:p>
        </w:tc>
        <w:tc>
          <w:tcPr>
            <w:tcW w:w="0" w:type="auto"/>
            <w:vAlign w:val="center"/>
          </w:tcPr>
          <w:p w14:paraId="186A6759" w14:textId="77777777" w:rsidR="000403D5" w:rsidRDefault="00BF0A0E">
            <w:pPr>
              <w:keepNext/>
              <w:jc w:val="center"/>
            </w:pPr>
            <w:r>
              <w:rPr>
                <w:rFonts w:ascii="Cambria" w:hAnsi="Cambria"/>
              </w:rPr>
              <w:t>15</w:t>
            </w:r>
          </w:p>
        </w:tc>
        <w:tc>
          <w:tcPr>
            <w:tcW w:w="0" w:type="auto"/>
            <w:vAlign w:val="center"/>
          </w:tcPr>
          <w:p w14:paraId="450B7F86" w14:textId="77777777" w:rsidR="000403D5" w:rsidRDefault="000403D5"/>
        </w:tc>
        <w:tc>
          <w:tcPr>
            <w:tcW w:w="0" w:type="auto"/>
            <w:vAlign w:val="center"/>
          </w:tcPr>
          <w:p w14:paraId="65280860" w14:textId="77777777" w:rsidR="000403D5" w:rsidRDefault="000403D5"/>
        </w:tc>
      </w:tr>
      <w:tr w:rsidR="000403D5" w14:paraId="1CFBF68D" w14:textId="77777777">
        <w:tc>
          <w:tcPr>
            <w:tcW w:w="0" w:type="auto"/>
            <w:gridSpan w:val="5"/>
            <w:shd w:val="clear" w:color="auto" w:fill="DDDDDD"/>
            <w:vAlign w:val="center"/>
          </w:tcPr>
          <w:p w14:paraId="74E608A3" w14:textId="77777777" w:rsidR="000403D5" w:rsidRDefault="00BF0A0E">
            <w:pPr>
              <w:spacing w:line="360" w:lineRule="auto"/>
              <w:ind w:firstLine="493"/>
            </w:pPr>
            <w:r>
              <w:rPr>
                <w:rFonts w:ascii="Cambria" w:hAnsi="Cambria"/>
              </w:rPr>
              <w:t>Se vor verifica informațiile cuprinse în Cererea de finanțare şi Anexa nr.6- Distribuția locuitorilor pe UAT-uri în GAL Ținutul Zimbrilor.</w:t>
            </w:r>
          </w:p>
          <w:p w14:paraId="37E64276" w14:textId="77777777" w:rsidR="000403D5" w:rsidRDefault="00BF0A0E">
            <w:pPr>
              <w:spacing w:line="360" w:lineRule="auto"/>
              <w:ind w:firstLine="493"/>
            </w:pPr>
            <w:r>
              <w:rPr>
                <w:rFonts w:ascii="Cambria" w:hAnsi="Cambria"/>
              </w:rPr>
              <w:t xml:space="preserve">Se vor acorda 15  puncte </w:t>
            </w:r>
            <w:r>
              <w:rPr>
                <w:rFonts w:ascii="Cambria" w:hAnsi="Cambria"/>
              </w:rPr>
              <w:t>pentru proiectele care deservesc o populație peste 6.500 locuitori.</w:t>
            </w:r>
          </w:p>
          <w:p w14:paraId="17907C44" w14:textId="77777777" w:rsidR="000403D5" w:rsidRDefault="000403D5"/>
        </w:tc>
      </w:tr>
      <w:tr w:rsidR="000403D5" w14:paraId="4DA93FB2" w14:textId="77777777">
        <w:trPr>
          <w:trHeight w:val="360"/>
        </w:trPr>
        <w:tc>
          <w:tcPr>
            <w:tcW w:w="0" w:type="auto"/>
            <w:gridSpan w:val="5"/>
            <w:vAlign w:val="center"/>
          </w:tcPr>
          <w:p w14:paraId="092E3B65" w14:textId="77777777" w:rsidR="000403D5" w:rsidRDefault="00BF0A0E">
            <w:r>
              <w:rPr>
                <w:rFonts w:ascii="Cambria" w:hAnsi="Cambria"/>
              </w:rPr>
              <w:t> </w:t>
            </w:r>
          </w:p>
        </w:tc>
      </w:tr>
      <w:tr w:rsidR="000403D5" w14:paraId="63F9EE2B" w14:textId="77777777">
        <w:tc>
          <w:tcPr>
            <w:tcW w:w="0" w:type="auto"/>
            <w:shd w:val="clear" w:color="auto" w:fill="F8ECD2"/>
            <w:vAlign w:val="center"/>
          </w:tcPr>
          <w:p w14:paraId="70FD7DBB" w14:textId="77777777" w:rsidR="000403D5" w:rsidRDefault="00BF0A0E">
            <w:r>
              <w:rPr>
                <w:rFonts w:ascii="Cambria" w:hAnsi="Cambria"/>
                <w:color w:val="58400C"/>
              </w:rPr>
              <w:t>CS 1.2</w:t>
            </w:r>
          </w:p>
        </w:tc>
        <w:tc>
          <w:tcPr>
            <w:tcW w:w="0" w:type="auto"/>
            <w:shd w:val="clear" w:color="auto" w:fill="F8ECD2"/>
            <w:vAlign w:val="center"/>
          </w:tcPr>
          <w:p w14:paraId="47CD689E" w14:textId="77777777" w:rsidR="000403D5" w:rsidRDefault="00BF0A0E">
            <w:r>
              <w:rPr>
                <w:rFonts w:ascii="Cambria" w:hAnsi="Cambria"/>
                <w:color w:val="58400C"/>
              </w:rPr>
              <w:t>Proiecte care deservesc un nr.  total de locuitori  cuprins între 3.500 și 6.499</w:t>
            </w:r>
          </w:p>
        </w:tc>
        <w:tc>
          <w:tcPr>
            <w:tcW w:w="0" w:type="auto"/>
            <w:vAlign w:val="center"/>
          </w:tcPr>
          <w:p w14:paraId="2E334EA4" w14:textId="77777777" w:rsidR="000403D5" w:rsidRDefault="00BF0A0E">
            <w:pPr>
              <w:keepNext/>
              <w:jc w:val="center"/>
            </w:pPr>
            <w:r>
              <w:rPr>
                <w:rFonts w:ascii="Cambria" w:hAnsi="Cambria"/>
              </w:rPr>
              <w:t>12</w:t>
            </w:r>
          </w:p>
        </w:tc>
        <w:tc>
          <w:tcPr>
            <w:tcW w:w="0" w:type="auto"/>
            <w:vAlign w:val="center"/>
          </w:tcPr>
          <w:p w14:paraId="015CA9DF" w14:textId="77777777" w:rsidR="000403D5" w:rsidRDefault="000403D5"/>
        </w:tc>
        <w:tc>
          <w:tcPr>
            <w:tcW w:w="0" w:type="auto"/>
            <w:vAlign w:val="center"/>
          </w:tcPr>
          <w:p w14:paraId="5AED7DA4" w14:textId="77777777" w:rsidR="000403D5" w:rsidRDefault="000403D5"/>
        </w:tc>
      </w:tr>
      <w:tr w:rsidR="000403D5" w14:paraId="7D38080B" w14:textId="77777777">
        <w:tc>
          <w:tcPr>
            <w:tcW w:w="0" w:type="auto"/>
            <w:gridSpan w:val="5"/>
            <w:shd w:val="clear" w:color="auto" w:fill="DDDDDD"/>
            <w:vAlign w:val="center"/>
          </w:tcPr>
          <w:p w14:paraId="0632DB04" w14:textId="77777777" w:rsidR="000403D5" w:rsidRDefault="00BF0A0E">
            <w:pPr>
              <w:spacing w:line="360" w:lineRule="auto"/>
              <w:ind w:firstLine="493"/>
            </w:pPr>
            <w:r>
              <w:rPr>
                <w:rFonts w:ascii="Cambria" w:hAnsi="Cambria"/>
              </w:rPr>
              <w:t xml:space="preserve">Se vor verifica informațiile cuprinse în Cererea de finanțare şi Anexa nr.6- Distribuția </w:t>
            </w:r>
            <w:r>
              <w:rPr>
                <w:rFonts w:ascii="Cambria" w:hAnsi="Cambria"/>
              </w:rPr>
              <w:t>locuitorilor pe UAT-uri în GAL Ținutul Zimbrilor.</w:t>
            </w:r>
          </w:p>
          <w:p w14:paraId="6808D170" w14:textId="77777777" w:rsidR="000403D5" w:rsidRDefault="00BF0A0E">
            <w:pPr>
              <w:spacing w:line="360" w:lineRule="auto"/>
              <w:ind w:firstLine="493"/>
            </w:pPr>
            <w:r>
              <w:rPr>
                <w:rFonts w:ascii="Cambria" w:hAnsi="Cambria"/>
              </w:rPr>
              <w:t>Se vor acorda 12 puncte pentru proiectele care deservesc o populație cuprinsă între 3.500 și 6.499 locuitori.</w:t>
            </w:r>
          </w:p>
          <w:p w14:paraId="35579D3D" w14:textId="77777777" w:rsidR="000403D5" w:rsidRDefault="000403D5"/>
        </w:tc>
      </w:tr>
      <w:tr w:rsidR="000403D5" w14:paraId="44D6D658" w14:textId="77777777">
        <w:trPr>
          <w:trHeight w:val="360"/>
        </w:trPr>
        <w:tc>
          <w:tcPr>
            <w:tcW w:w="0" w:type="auto"/>
            <w:gridSpan w:val="5"/>
            <w:vAlign w:val="center"/>
          </w:tcPr>
          <w:p w14:paraId="69999ADC" w14:textId="77777777" w:rsidR="000403D5" w:rsidRDefault="00BF0A0E">
            <w:r>
              <w:rPr>
                <w:rFonts w:ascii="Cambria" w:hAnsi="Cambria"/>
              </w:rPr>
              <w:t> </w:t>
            </w:r>
          </w:p>
        </w:tc>
      </w:tr>
      <w:tr w:rsidR="000403D5" w14:paraId="577C3AD9" w14:textId="77777777">
        <w:tc>
          <w:tcPr>
            <w:tcW w:w="0" w:type="auto"/>
            <w:shd w:val="clear" w:color="auto" w:fill="F8ECD2"/>
            <w:vAlign w:val="center"/>
          </w:tcPr>
          <w:p w14:paraId="00E9C171" w14:textId="77777777" w:rsidR="000403D5" w:rsidRDefault="00BF0A0E">
            <w:r>
              <w:rPr>
                <w:rFonts w:ascii="Cambria" w:hAnsi="Cambria"/>
                <w:color w:val="58400C"/>
              </w:rPr>
              <w:t>CS 1.3</w:t>
            </w:r>
          </w:p>
        </w:tc>
        <w:tc>
          <w:tcPr>
            <w:tcW w:w="0" w:type="auto"/>
            <w:shd w:val="clear" w:color="auto" w:fill="F8ECD2"/>
            <w:vAlign w:val="center"/>
          </w:tcPr>
          <w:p w14:paraId="22AECCDE" w14:textId="77777777" w:rsidR="000403D5" w:rsidRDefault="00BF0A0E">
            <w:r>
              <w:rPr>
                <w:rFonts w:ascii="Cambria" w:hAnsi="Cambria"/>
                <w:color w:val="58400C"/>
              </w:rPr>
              <w:t>Proiecte care deservesc un nr.  total de locuitori sub 3.499</w:t>
            </w:r>
          </w:p>
        </w:tc>
        <w:tc>
          <w:tcPr>
            <w:tcW w:w="0" w:type="auto"/>
            <w:vAlign w:val="center"/>
          </w:tcPr>
          <w:p w14:paraId="26F618B3" w14:textId="77777777" w:rsidR="000403D5" w:rsidRDefault="00BF0A0E">
            <w:pPr>
              <w:keepNext/>
              <w:jc w:val="center"/>
            </w:pPr>
            <w:r>
              <w:rPr>
                <w:rFonts w:ascii="Cambria" w:hAnsi="Cambria"/>
              </w:rPr>
              <w:t>10</w:t>
            </w:r>
          </w:p>
        </w:tc>
        <w:tc>
          <w:tcPr>
            <w:tcW w:w="0" w:type="auto"/>
            <w:vAlign w:val="center"/>
          </w:tcPr>
          <w:p w14:paraId="4A1E44E9" w14:textId="77777777" w:rsidR="000403D5" w:rsidRDefault="000403D5"/>
        </w:tc>
        <w:tc>
          <w:tcPr>
            <w:tcW w:w="0" w:type="auto"/>
            <w:vAlign w:val="center"/>
          </w:tcPr>
          <w:p w14:paraId="0646717B" w14:textId="77777777" w:rsidR="000403D5" w:rsidRDefault="000403D5"/>
        </w:tc>
      </w:tr>
      <w:tr w:rsidR="000403D5" w14:paraId="5F538BBB" w14:textId="77777777">
        <w:tc>
          <w:tcPr>
            <w:tcW w:w="0" w:type="auto"/>
            <w:gridSpan w:val="5"/>
            <w:shd w:val="clear" w:color="auto" w:fill="DDDDDD"/>
            <w:vAlign w:val="center"/>
          </w:tcPr>
          <w:p w14:paraId="53EA7564" w14:textId="77777777" w:rsidR="000403D5" w:rsidRDefault="00BF0A0E">
            <w:pPr>
              <w:spacing w:line="360" w:lineRule="auto"/>
              <w:ind w:firstLine="493"/>
            </w:pPr>
            <w:r>
              <w:rPr>
                <w:rFonts w:ascii="Cambria" w:hAnsi="Cambria"/>
              </w:rPr>
              <w:t xml:space="preserve">Se vor verifica </w:t>
            </w:r>
            <w:r>
              <w:rPr>
                <w:rFonts w:ascii="Cambria" w:hAnsi="Cambria"/>
              </w:rPr>
              <w:t>informațiile cuprinse în Cererea de finanțare şi Anexa nr.6- Distribuția locuitorilor pe UAT-uri în GAL Ținutul Zimbrilor.</w:t>
            </w:r>
          </w:p>
          <w:p w14:paraId="64A66002" w14:textId="77777777" w:rsidR="000403D5" w:rsidRDefault="00BF0A0E">
            <w:pPr>
              <w:spacing w:line="360" w:lineRule="auto"/>
              <w:ind w:firstLine="493"/>
            </w:pPr>
            <w:r>
              <w:rPr>
                <w:rFonts w:ascii="Cambria" w:hAnsi="Cambria"/>
              </w:rPr>
              <w:t>Se vor acorda 10  puncte pentru proiectele care deservesc o populație sub 3.499 locuitori.</w:t>
            </w:r>
          </w:p>
          <w:p w14:paraId="5DBE0F08" w14:textId="77777777" w:rsidR="000403D5" w:rsidRDefault="000403D5"/>
        </w:tc>
      </w:tr>
      <w:tr w:rsidR="000403D5" w14:paraId="4A370B58" w14:textId="77777777">
        <w:trPr>
          <w:trHeight w:val="360"/>
        </w:trPr>
        <w:tc>
          <w:tcPr>
            <w:tcW w:w="0" w:type="auto"/>
            <w:gridSpan w:val="5"/>
            <w:vAlign w:val="center"/>
          </w:tcPr>
          <w:p w14:paraId="23247F5E" w14:textId="77777777" w:rsidR="000403D5" w:rsidRDefault="00BF0A0E">
            <w:r>
              <w:rPr>
                <w:rFonts w:ascii="Cambria" w:hAnsi="Cambria"/>
              </w:rPr>
              <w:t> </w:t>
            </w:r>
          </w:p>
        </w:tc>
      </w:tr>
      <w:tr w:rsidR="000403D5" w14:paraId="5081ACC6" w14:textId="77777777">
        <w:trPr>
          <w:trHeight w:val="540"/>
        </w:trPr>
        <w:tc>
          <w:tcPr>
            <w:tcW w:w="0" w:type="auto"/>
            <w:gridSpan w:val="2"/>
            <w:shd w:val="clear" w:color="auto" w:fill="CCE1DB"/>
            <w:vAlign w:val="center"/>
          </w:tcPr>
          <w:p w14:paraId="3CBB12C6" w14:textId="77777777" w:rsidR="000403D5" w:rsidRDefault="00BF0A0E">
            <w:r>
              <w:rPr>
                <w:rFonts w:ascii="Cambria" w:hAnsi="Cambria"/>
                <w:color w:val="014935"/>
              </w:rPr>
              <w:t>2 </w:t>
            </w:r>
            <w:r>
              <w:rPr>
                <w:rFonts w:ascii="Cambria Bold" w:hAnsi="Cambria Bold"/>
                <w:b/>
                <w:color w:val="014935"/>
              </w:rPr>
              <w:t>Gradul de sărăcie al zonei din care</w:t>
            </w:r>
            <w:r>
              <w:rPr>
                <w:rFonts w:ascii="Cambria Bold" w:hAnsi="Cambria Bold"/>
                <w:b/>
                <w:color w:val="014935"/>
              </w:rPr>
              <w:t xml:space="preserve"> provin beneficiarii din teritoriul GAL</w:t>
            </w:r>
          </w:p>
        </w:tc>
        <w:tc>
          <w:tcPr>
            <w:tcW w:w="0" w:type="auto"/>
            <w:shd w:val="clear" w:color="auto" w:fill="CCE1DB"/>
            <w:vAlign w:val="center"/>
          </w:tcPr>
          <w:p w14:paraId="6FCC0DAB" w14:textId="77777777" w:rsidR="000403D5" w:rsidRDefault="00BF0A0E">
            <w:pPr>
              <w:spacing w:line="360" w:lineRule="auto"/>
              <w:ind w:firstLine="493"/>
            </w:pPr>
            <w:r>
              <w:rPr>
                <w:rFonts w:ascii="Cambria Bold" w:hAnsi="Cambria Bold"/>
                <w:b/>
                <w:color w:val="014935"/>
              </w:rPr>
              <w:t>15</w:t>
            </w:r>
          </w:p>
        </w:tc>
        <w:tc>
          <w:tcPr>
            <w:tcW w:w="0" w:type="auto"/>
            <w:shd w:val="clear" w:color="auto" w:fill="CCE1DB"/>
            <w:vAlign w:val="center"/>
          </w:tcPr>
          <w:p w14:paraId="02354DDD" w14:textId="77777777" w:rsidR="000403D5" w:rsidRDefault="000403D5"/>
        </w:tc>
        <w:tc>
          <w:tcPr>
            <w:tcW w:w="0" w:type="auto"/>
            <w:shd w:val="clear" w:color="auto" w:fill="CCE1DB"/>
            <w:vAlign w:val="center"/>
          </w:tcPr>
          <w:p w14:paraId="51F8CA9C" w14:textId="77777777" w:rsidR="000403D5" w:rsidRDefault="000403D5"/>
        </w:tc>
      </w:tr>
      <w:tr w:rsidR="000403D5" w14:paraId="32EDDED6" w14:textId="77777777">
        <w:tc>
          <w:tcPr>
            <w:tcW w:w="0" w:type="auto"/>
            <w:shd w:val="clear" w:color="auto" w:fill="F8ECD2"/>
            <w:vAlign w:val="center"/>
          </w:tcPr>
          <w:p w14:paraId="19CDFA34" w14:textId="77777777" w:rsidR="000403D5" w:rsidRDefault="00BF0A0E">
            <w:r>
              <w:rPr>
                <w:rFonts w:ascii="Cambria" w:hAnsi="Cambria"/>
                <w:color w:val="58400C"/>
              </w:rPr>
              <w:lastRenderedPageBreak/>
              <w:t>CS 2.1</w:t>
            </w:r>
          </w:p>
        </w:tc>
        <w:tc>
          <w:tcPr>
            <w:tcW w:w="0" w:type="auto"/>
            <w:shd w:val="clear" w:color="auto" w:fill="F8ECD2"/>
            <w:vAlign w:val="center"/>
          </w:tcPr>
          <w:p w14:paraId="0E04614E" w14:textId="77777777" w:rsidR="000403D5" w:rsidRDefault="00BF0A0E">
            <w:r>
              <w:rPr>
                <w:rFonts w:ascii="Cambria" w:hAnsi="Cambria"/>
                <w:color w:val="58400C"/>
              </w:rPr>
              <w:t>Marginalizare peste medie</w:t>
            </w:r>
          </w:p>
        </w:tc>
        <w:tc>
          <w:tcPr>
            <w:tcW w:w="0" w:type="auto"/>
            <w:vAlign w:val="center"/>
          </w:tcPr>
          <w:p w14:paraId="59159A97" w14:textId="77777777" w:rsidR="000403D5" w:rsidRDefault="00BF0A0E">
            <w:pPr>
              <w:keepNext/>
              <w:jc w:val="center"/>
            </w:pPr>
            <w:r>
              <w:rPr>
                <w:rFonts w:ascii="Cambria" w:hAnsi="Cambria"/>
              </w:rPr>
              <w:t>15</w:t>
            </w:r>
          </w:p>
        </w:tc>
        <w:tc>
          <w:tcPr>
            <w:tcW w:w="0" w:type="auto"/>
            <w:vAlign w:val="center"/>
          </w:tcPr>
          <w:p w14:paraId="2CD887F8" w14:textId="77777777" w:rsidR="000403D5" w:rsidRDefault="000403D5"/>
        </w:tc>
        <w:tc>
          <w:tcPr>
            <w:tcW w:w="0" w:type="auto"/>
            <w:vAlign w:val="center"/>
          </w:tcPr>
          <w:p w14:paraId="09E50B44" w14:textId="77777777" w:rsidR="000403D5" w:rsidRDefault="000403D5"/>
        </w:tc>
      </w:tr>
      <w:tr w:rsidR="000403D5" w14:paraId="5CB2E455" w14:textId="77777777">
        <w:tc>
          <w:tcPr>
            <w:tcW w:w="0" w:type="auto"/>
            <w:gridSpan w:val="5"/>
            <w:shd w:val="clear" w:color="auto" w:fill="DDDDDD"/>
            <w:vAlign w:val="center"/>
          </w:tcPr>
          <w:p w14:paraId="6A8A74E2" w14:textId="77777777" w:rsidR="000403D5" w:rsidRDefault="00BF0A0E">
            <w:r>
              <w:rPr>
                <w:rFonts w:ascii="Cambria" w:hAnsi="Cambria"/>
              </w:rPr>
              <w:t xml:space="preserve">    Se vor verifica informațiile cuprinse în Cererea de Finanțare și Anexe referitoare la tipul marginalizării zonei în care se va realiza investiția. În funcție de </w:t>
            </w:r>
            <w:r>
              <w:rPr>
                <w:rFonts w:ascii="Cambria" w:hAnsi="Cambria"/>
              </w:rPr>
              <w:t>informațiile cuprinse în documentele enumerate anterior, expertul evaluator va puncta acest criteriu cu </w:t>
            </w:r>
            <w:r>
              <w:rPr>
                <w:rFonts w:ascii="Cambria Bold" w:hAnsi="Cambria Bold"/>
                <w:b/>
              </w:rPr>
              <w:t>15</w:t>
            </w:r>
            <w:r>
              <w:rPr>
                <w:rFonts w:ascii="Cambria" w:hAnsi="Cambria"/>
              </w:rPr>
              <w:t> puncte dacă proiectul se implementează în UAT cu </w:t>
            </w:r>
            <w:r>
              <w:rPr>
                <w:rFonts w:ascii="Cambria Bold" w:hAnsi="Cambria Bold"/>
                <w:b/>
              </w:rPr>
              <w:t>marginalizare peste  medie</w:t>
            </w:r>
            <w:r>
              <w:rPr>
                <w:rFonts w:ascii="Cambria" w:hAnsi="Cambria"/>
              </w:rPr>
              <w:t>, având în vedere Atlasul zonelor rurale marginalizate ( anexă la ghid);</w:t>
            </w:r>
          </w:p>
        </w:tc>
      </w:tr>
      <w:tr w:rsidR="000403D5" w14:paraId="37417DDA" w14:textId="77777777">
        <w:trPr>
          <w:trHeight w:val="360"/>
        </w:trPr>
        <w:tc>
          <w:tcPr>
            <w:tcW w:w="0" w:type="auto"/>
            <w:gridSpan w:val="5"/>
            <w:vAlign w:val="center"/>
          </w:tcPr>
          <w:p w14:paraId="55EE6FBD" w14:textId="77777777" w:rsidR="000403D5" w:rsidRDefault="00BF0A0E">
            <w:r>
              <w:rPr>
                <w:rFonts w:ascii="Cambria" w:hAnsi="Cambria"/>
              </w:rPr>
              <w:t> </w:t>
            </w:r>
          </w:p>
        </w:tc>
      </w:tr>
      <w:tr w:rsidR="000403D5" w14:paraId="7287F858" w14:textId="77777777">
        <w:tc>
          <w:tcPr>
            <w:tcW w:w="0" w:type="auto"/>
            <w:shd w:val="clear" w:color="auto" w:fill="F8ECD2"/>
            <w:vAlign w:val="center"/>
          </w:tcPr>
          <w:p w14:paraId="6685E604" w14:textId="77777777" w:rsidR="000403D5" w:rsidRDefault="00BF0A0E">
            <w:r>
              <w:rPr>
                <w:rFonts w:ascii="Cambria" w:hAnsi="Cambria"/>
                <w:color w:val="58400C"/>
              </w:rPr>
              <w:t>CS 2.2</w:t>
            </w:r>
          </w:p>
        </w:tc>
        <w:tc>
          <w:tcPr>
            <w:tcW w:w="0" w:type="auto"/>
            <w:shd w:val="clear" w:color="auto" w:fill="F8ECD2"/>
            <w:vAlign w:val="center"/>
          </w:tcPr>
          <w:p w14:paraId="39D60EC8" w14:textId="77777777" w:rsidR="000403D5" w:rsidRDefault="00BF0A0E">
            <w:r>
              <w:rPr>
                <w:rFonts w:ascii="Cambria" w:hAnsi="Cambria"/>
                <w:color w:val="58400C"/>
              </w:rPr>
              <w:t>Marginalizare la medie</w:t>
            </w:r>
          </w:p>
        </w:tc>
        <w:tc>
          <w:tcPr>
            <w:tcW w:w="0" w:type="auto"/>
            <w:vAlign w:val="center"/>
          </w:tcPr>
          <w:p w14:paraId="6401D4A3" w14:textId="77777777" w:rsidR="000403D5" w:rsidRDefault="00BF0A0E">
            <w:pPr>
              <w:keepNext/>
              <w:jc w:val="center"/>
            </w:pPr>
            <w:r>
              <w:rPr>
                <w:rFonts w:ascii="Cambria" w:hAnsi="Cambria"/>
              </w:rPr>
              <w:t>12</w:t>
            </w:r>
          </w:p>
        </w:tc>
        <w:tc>
          <w:tcPr>
            <w:tcW w:w="0" w:type="auto"/>
            <w:vAlign w:val="center"/>
          </w:tcPr>
          <w:p w14:paraId="35476415" w14:textId="77777777" w:rsidR="000403D5" w:rsidRDefault="000403D5"/>
        </w:tc>
        <w:tc>
          <w:tcPr>
            <w:tcW w:w="0" w:type="auto"/>
            <w:vAlign w:val="center"/>
          </w:tcPr>
          <w:p w14:paraId="0ED73E91" w14:textId="77777777" w:rsidR="000403D5" w:rsidRDefault="000403D5"/>
        </w:tc>
      </w:tr>
      <w:tr w:rsidR="000403D5" w14:paraId="2D543460" w14:textId="77777777">
        <w:tc>
          <w:tcPr>
            <w:tcW w:w="0" w:type="auto"/>
            <w:gridSpan w:val="5"/>
            <w:shd w:val="clear" w:color="auto" w:fill="DDDDDD"/>
            <w:vAlign w:val="center"/>
          </w:tcPr>
          <w:p w14:paraId="654F4698" w14:textId="77777777" w:rsidR="000403D5" w:rsidRDefault="00BF0A0E">
            <w:r>
              <w:rPr>
                <w:rFonts w:ascii="Cambria" w:hAnsi="Cambria"/>
              </w:rPr>
              <w:t xml:space="preserve">    Se vor verifica informațiile cuprinse în Cererea de Finanțare și Anexe referitoare la tipul marginalizării zonei în care se va realiza investiția. În funcție de informațiile cuprinse în documentele enumerate </w:t>
            </w:r>
            <w:r>
              <w:rPr>
                <w:rFonts w:ascii="Cambria" w:hAnsi="Cambria"/>
              </w:rPr>
              <w:t>anterior, expertul evaluator va puncta acest criteriu cu </w:t>
            </w:r>
            <w:r>
              <w:rPr>
                <w:rFonts w:ascii="Cambria Bold" w:hAnsi="Cambria Bold"/>
                <w:b/>
              </w:rPr>
              <w:t>12 </w:t>
            </w:r>
            <w:r>
              <w:rPr>
                <w:rFonts w:ascii="Cambria" w:hAnsi="Cambria"/>
              </w:rPr>
              <w:t> puncte dacă proiectul se implementează în UAT cu </w:t>
            </w:r>
            <w:r>
              <w:rPr>
                <w:rFonts w:ascii="Cambria Bold" w:hAnsi="Cambria Bold"/>
                <w:b/>
              </w:rPr>
              <w:t>marginalizare la medie,</w:t>
            </w:r>
            <w:r>
              <w:rPr>
                <w:rFonts w:ascii="Cambria" w:hAnsi="Cambria"/>
              </w:rPr>
              <w:t> având în vedere  Atlasul zonelor rurale marginalizate ( anexă la ghid);</w:t>
            </w:r>
          </w:p>
        </w:tc>
      </w:tr>
      <w:tr w:rsidR="000403D5" w14:paraId="081D7035" w14:textId="77777777">
        <w:trPr>
          <w:trHeight w:val="360"/>
        </w:trPr>
        <w:tc>
          <w:tcPr>
            <w:tcW w:w="0" w:type="auto"/>
            <w:gridSpan w:val="5"/>
            <w:vAlign w:val="center"/>
          </w:tcPr>
          <w:p w14:paraId="126A03B8" w14:textId="77777777" w:rsidR="000403D5" w:rsidRDefault="00BF0A0E">
            <w:r>
              <w:rPr>
                <w:rFonts w:ascii="Cambria" w:hAnsi="Cambria"/>
              </w:rPr>
              <w:t> </w:t>
            </w:r>
          </w:p>
        </w:tc>
      </w:tr>
      <w:tr w:rsidR="000403D5" w14:paraId="51D73C61" w14:textId="77777777">
        <w:tc>
          <w:tcPr>
            <w:tcW w:w="0" w:type="auto"/>
            <w:shd w:val="clear" w:color="auto" w:fill="F8ECD2"/>
            <w:vAlign w:val="center"/>
          </w:tcPr>
          <w:p w14:paraId="6C6643DE" w14:textId="77777777" w:rsidR="000403D5" w:rsidRDefault="00BF0A0E">
            <w:r>
              <w:rPr>
                <w:rFonts w:ascii="Cambria" w:hAnsi="Cambria"/>
                <w:color w:val="58400C"/>
              </w:rPr>
              <w:t>CS 2.3</w:t>
            </w:r>
          </w:p>
        </w:tc>
        <w:tc>
          <w:tcPr>
            <w:tcW w:w="0" w:type="auto"/>
            <w:shd w:val="clear" w:color="auto" w:fill="F8ECD2"/>
            <w:vAlign w:val="center"/>
          </w:tcPr>
          <w:p w14:paraId="2A4698B5" w14:textId="77777777" w:rsidR="000403D5" w:rsidRDefault="00BF0A0E">
            <w:r>
              <w:rPr>
                <w:rFonts w:ascii="Cambria" w:hAnsi="Cambria"/>
                <w:color w:val="58400C"/>
              </w:rPr>
              <w:t>Marginalizare sub medie</w:t>
            </w:r>
          </w:p>
        </w:tc>
        <w:tc>
          <w:tcPr>
            <w:tcW w:w="0" w:type="auto"/>
            <w:vAlign w:val="center"/>
          </w:tcPr>
          <w:p w14:paraId="715D115F" w14:textId="77777777" w:rsidR="000403D5" w:rsidRDefault="00BF0A0E">
            <w:pPr>
              <w:keepNext/>
              <w:jc w:val="center"/>
            </w:pPr>
            <w:r>
              <w:rPr>
                <w:rFonts w:ascii="Cambria" w:hAnsi="Cambria"/>
              </w:rPr>
              <w:t>10</w:t>
            </w:r>
          </w:p>
        </w:tc>
        <w:tc>
          <w:tcPr>
            <w:tcW w:w="0" w:type="auto"/>
            <w:vAlign w:val="center"/>
          </w:tcPr>
          <w:p w14:paraId="1A705D81" w14:textId="77777777" w:rsidR="000403D5" w:rsidRDefault="000403D5"/>
        </w:tc>
        <w:tc>
          <w:tcPr>
            <w:tcW w:w="0" w:type="auto"/>
            <w:vAlign w:val="center"/>
          </w:tcPr>
          <w:p w14:paraId="63BFD83B" w14:textId="77777777" w:rsidR="000403D5" w:rsidRDefault="000403D5"/>
        </w:tc>
      </w:tr>
      <w:tr w:rsidR="000403D5" w14:paraId="729A1CF3" w14:textId="77777777">
        <w:tc>
          <w:tcPr>
            <w:tcW w:w="0" w:type="auto"/>
            <w:gridSpan w:val="5"/>
            <w:shd w:val="clear" w:color="auto" w:fill="DDDDDD"/>
            <w:vAlign w:val="center"/>
          </w:tcPr>
          <w:p w14:paraId="49343320" w14:textId="77777777" w:rsidR="000403D5" w:rsidRDefault="00BF0A0E">
            <w:r>
              <w:rPr>
                <w:rFonts w:ascii="Cambria" w:hAnsi="Cambria"/>
              </w:rPr>
              <w:t xml:space="preserve">    Se </w:t>
            </w:r>
            <w:r>
              <w:rPr>
                <w:rFonts w:ascii="Cambria" w:hAnsi="Cambria"/>
              </w:rPr>
              <w:t>vor verifica informațiile cuprinse în Cererea de Finanțare și Anexe referitoare la tipul marginalizării zonei în care se va realiza investiția. În funcție de informațiile cuprinse în documentele enumerate anterior, expertul evaluator va puncta acest criter</w:t>
            </w:r>
            <w:r>
              <w:rPr>
                <w:rFonts w:ascii="Cambria" w:hAnsi="Cambria"/>
              </w:rPr>
              <w:t>iu cu </w:t>
            </w:r>
            <w:r>
              <w:rPr>
                <w:rFonts w:ascii="Cambria Bold" w:hAnsi="Cambria Bold"/>
                <w:b/>
              </w:rPr>
              <w:t>10</w:t>
            </w:r>
            <w:r>
              <w:rPr>
                <w:rFonts w:ascii="Cambria" w:hAnsi="Cambria"/>
              </w:rPr>
              <w:t>  puncte dacă proiectul se implementează în UAT cu </w:t>
            </w:r>
            <w:r>
              <w:rPr>
                <w:rFonts w:ascii="Cambria Bold" w:hAnsi="Cambria Bold"/>
                <w:b/>
              </w:rPr>
              <w:t>marginalizare sub medie</w:t>
            </w:r>
            <w:r>
              <w:rPr>
                <w:rFonts w:ascii="Cambria" w:hAnsi="Cambria"/>
              </w:rPr>
              <w:t>, având în vedere Atlasul zonelor rurale marginalizate ( anexă la ghid);</w:t>
            </w:r>
          </w:p>
        </w:tc>
      </w:tr>
      <w:tr w:rsidR="000403D5" w14:paraId="788EB203" w14:textId="77777777">
        <w:trPr>
          <w:trHeight w:val="360"/>
        </w:trPr>
        <w:tc>
          <w:tcPr>
            <w:tcW w:w="0" w:type="auto"/>
            <w:gridSpan w:val="5"/>
            <w:vAlign w:val="center"/>
          </w:tcPr>
          <w:p w14:paraId="1D559DAD" w14:textId="77777777" w:rsidR="000403D5" w:rsidRDefault="00BF0A0E">
            <w:r>
              <w:rPr>
                <w:rFonts w:ascii="Cambria" w:hAnsi="Cambria"/>
              </w:rPr>
              <w:t> </w:t>
            </w:r>
          </w:p>
        </w:tc>
      </w:tr>
      <w:tr w:rsidR="000403D5" w14:paraId="3587FBFE" w14:textId="77777777">
        <w:trPr>
          <w:trHeight w:val="540"/>
        </w:trPr>
        <w:tc>
          <w:tcPr>
            <w:tcW w:w="0" w:type="auto"/>
            <w:gridSpan w:val="2"/>
            <w:shd w:val="clear" w:color="auto" w:fill="CCE1DB"/>
            <w:vAlign w:val="center"/>
          </w:tcPr>
          <w:p w14:paraId="155017D3" w14:textId="77777777" w:rsidR="000403D5" w:rsidRDefault="00BF0A0E">
            <w:r>
              <w:rPr>
                <w:rFonts w:ascii="Cambria" w:hAnsi="Cambria"/>
                <w:color w:val="014935"/>
              </w:rPr>
              <w:t>3 </w:t>
            </w:r>
            <w:r>
              <w:rPr>
                <w:rFonts w:ascii="Cambria Bold" w:hAnsi="Cambria Bold"/>
                <w:b/>
                <w:color w:val="014935"/>
              </w:rPr>
              <w:t>Proiectul conține componente de protecție a mediului;</w:t>
            </w:r>
          </w:p>
        </w:tc>
        <w:tc>
          <w:tcPr>
            <w:tcW w:w="0" w:type="auto"/>
            <w:shd w:val="clear" w:color="auto" w:fill="CCE1DB"/>
            <w:vAlign w:val="center"/>
          </w:tcPr>
          <w:p w14:paraId="3CAEC15C" w14:textId="77777777" w:rsidR="000403D5" w:rsidRDefault="00BF0A0E">
            <w:pPr>
              <w:spacing w:line="360" w:lineRule="auto"/>
              <w:ind w:firstLine="493"/>
            </w:pPr>
            <w:r>
              <w:rPr>
                <w:rFonts w:ascii="Cambria Bold" w:hAnsi="Cambria Bold"/>
                <w:b/>
                <w:color w:val="014935"/>
              </w:rPr>
              <w:t>20</w:t>
            </w:r>
          </w:p>
        </w:tc>
        <w:tc>
          <w:tcPr>
            <w:tcW w:w="0" w:type="auto"/>
            <w:shd w:val="clear" w:color="auto" w:fill="CCE1DB"/>
            <w:vAlign w:val="center"/>
          </w:tcPr>
          <w:p w14:paraId="173CB9BF" w14:textId="77777777" w:rsidR="000403D5" w:rsidRDefault="000403D5"/>
        </w:tc>
        <w:tc>
          <w:tcPr>
            <w:tcW w:w="0" w:type="auto"/>
            <w:shd w:val="clear" w:color="auto" w:fill="CCE1DB"/>
            <w:vAlign w:val="center"/>
          </w:tcPr>
          <w:p w14:paraId="0FAE8744" w14:textId="77777777" w:rsidR="000403D5" w:rsidRDefault="000403D5"/>
        </w:tc>
      </w:tr>
      <w:tr w:rsidR="000403D5" w14:paraId="7A311E26" w14:textId="77777777">
        <w:tc>
          <w:tcPr>
            <w:tcW w:w="0" w:type="auto"/>
            <w:shd w:val="clear" w:color="auto" w:fill="F8ECD2"/>
            <w:vAlign w:val="center"/>
          </w:tcPr>
          <w:p w14:paraId="3CDB1345" w14:textId="77777777" w:rsidR="000403D5" w:rsidRDefault="00BF0A0E">
            <w:r>
              <w:rPr>
                <w:rFonts w:ascii="Cambria" w:hAnsi="Cambria"/>
                <w:color w:val="58400C"/>
              </w:rPr>
              <w:t>CS 3.1</w:t>
            </w:r>
          </w:p>
        </w:tc>
        <w:tc>
          <w:tcPr>
            <w:tcW w:w="0" w:type="auto"/>
            <w:shd w:val="clear" w:color="auto" w:fill="F8ECD2"/>
            <w:vAlign w:val="center"/>
          </w:tcPr>
          <w:p w14:paraId="3B7F094C" w14:textId="77777777" w:rsidR="000403D5" w:rsidRDefault="00BF0A0E">
            <w:r>
              <w:rPr>
                <w:rFonts w:ascii="Cambria" w:hAnsi="Cambria"/>
                <w:color w:val="58400C"/>
              </w:rPr>
              <w:t>Proiectul include  cel puțin</w:t>
            </w:r>
            <w:r>
              <w:rPr>
                <w:rFonts w:ascii="Cambria Bold" w:hAnsi="Cambria Bold"/>
                <w:b/>
                <w:color w:val="58400C"/>
              </w:rPr>
              <w:t> 2 </w:t>
            </w:r>
            <w:r>
              <w:rPr>
                <w:rFonts w:ascii="Cambria" w:hAnsi="Cambria"/>
                <w:color w:val="58400C"/>
              </w:rPr>
              <w:t>măsuri concrete de protecție a mediului,.</w:t>
            </w:r>
          </w:p>
        </w:tc>
        <w:tc>
          <w:tcPr>
            <w:tcW w:w="0" w:type="auto"/>
            <w:vAlign w:val="center"/>
          </w:tcPr>
          <w:p w14:paraId="13946A2D" w14:textId="77777777" w:rsidR="000403D5" w:rsidRDefault="00BF0A0E">
            <w:pPr>
              <w:keepNext/>
              <w:jc w:val="center"/>
            </w:pPr>
            <w:r>
              <w:rPr>
                <w:rFonts w:ascii="Cambria" w:hAnsi="Cambria"/>
              </w:rPr>
              <w:t>20</w:t>
            </w:r>
          </w:p>
        </w:tc>
        <w:tc>
          <w:tcPr>
            <w:tcW w:w="0" w:type="auto"/>
            <w:vAlign w:val="center"/>
          </w:tcPr>
          <w:p w14:paraId="3FB9F15A" w14:textId="77777777" w:rsidR="000403D5" w:rsidRDefault="000403D5"/>
        </w:tc>
        <w:tc>
          <w:tcPr>
            <w:tcW w:w="0" w:type="auto"/>
            <w:vAlign w:val="center"/>
          </w:tcPr>
          <w:p w14:paraId="5B6CDB97" w14:textId="77777777" w:rsidR="000403D5" w:rsidRDefault="000403D5"/>
        </w:tc>
      </w:tr>
      <w:tr w:rsidR="000403D5" w14:paraId="0BFB898A" w14:textId="77777777">
        <w:tc>
          <w:tcPr>
            <w:tcW w:w="0" w:type="auto"/>
            <w:gridSpan w:val="5"/>
            <w:shd w:val="clear" w:color="auto" w:fill="DDDDDD"/>
            <w:vAlign w:val="center"/>
          </w:tcPr>
          <w:p w14:paraId="495E8008" w14:textId="77777777" w:rsidR="000403D5" w:rsidRDefault="00BF0A0E">
            <w:pPr>
              <w:spacing w:line="360" w:lineRule="auto"/>
              <w:ind w:firstLine="493"/>
            </w:pPr>
            <w:r>
              <w:rPr>
                <w:rFonts w:ascii="Cambria" w:hAnsi="Cambria"/>
              </w:rPr>
              <w:t>Verificarea se realizeazǎ în baza Cererii de finanțare, SF/DALI/MJ.</w:t>
            </w:r>
          </w:p>
          <w:p w14:paraId="49627FDB" w14:textId="77777777" w:rsidR="000403D5" w:rsidRDefault="00BF0A0E">
            <w:pPr>
              <w:spacing w:line="360" w:lineRule="auto"/>
              <w:ind w:firstLine="493"/>
            </w:pPr>
            <w:r>
              <w:rPr>
                <w:rFonts w:ascii="Cambria" w:hAnsi="Cambria"/>
              </w:rPr>
              <w:t>Se vor acorda </w:t>
            </w:r>
            <w:r>
              <w:rPr>
                <w:rFonts w:ascii="Cambria Bold" w:hAnsi="Cambria Bold"/>
                <w:b/>
              </w:rPr>
              <w:t>20 </w:t>
            </w:r>
            <w:r>
              <w:rPr>
                <w:rFonts w:ascii="Cambria" w:hAnsi="Cambria"/>
              </w:rPr>
              <w:t>de puncte dacă prin investițiile aferente proiectului solicitantul  propune cel puțin  2 </w:t>
            </w:r>
            <w:r>
              <w:rPr>
                <w:rFonts w:ascii="Cambria Bold" w:hAnsi="Cambria Bold"/>
                <w:b/>
              </w:rPr>
              <w:t>măsuri </w:t>
            </w:r>
            <w:r>
              <w:rPr>
                <w:rFonts w:ascii="Cambria" w:hAnsi="Cambria"/>
              </w:rPr>
              <w:t>concrete  de protecție a</w:t>
            </w:r>
            <w:r>
              <w:rPr>
                <w:rFonts w:ascii="Cambria" w:hAnsi="Cambria"/>
              </w:rPr>
              <w:t xml:space="preserve"> mediului cum ar fi:</w:t>
            </w:r>
          </w:p>
          <w:p w14:paraId="62CFE34D" w14:textId="77777777" w:rsidR="000403D5" w:rsidRDefault="00BF0A0E">
            <w:pPr>
              <w:spacing w:line="360" w:lineRule="auto"/>
              <w:ind w:firstLine="493"/>
            </w:pPr>
            <w:r>
              <w:rPr>
                <w:rFonts w:ascii="Cambria" w:hAnsi="Cambria"/>
              </w:rPr>
              <w:t>- măsuri de eficiență energetică (echipamente cu consum redus, iluminat LED, pompe de căldură etc.);</w:t>
            </w:r>
          </w:p>
          <w:p w14:paraId="5C4FECA5" w14:textId="77777777" w:rsidR="000403D5" w:rsidRDefault="00BF0A0E">
            <w:pPr>
              <w:spacing w:line="360" w:lineRule="auto"/>
              <w:ind w:firstLine="493"/>
            </w:pPr>
            <w:r>
              <w:rPr>
                <w:rFonts w:ascii="Cambria" w:hAnsi="Cambria"/>
              </w:rPr>
              <w:t>- utilizarea surselor regenerabile de energie (panouri fotovoltaice, solare etc.);</w:t>
            </w:r>
          </w:p>
          <w:p w14:paraId="01365075" w14:textId="77777777" w:rsidR="000403D5" w:rsidRDefault="00BF0A0E">
            <w:pPr>
              <w:spacing w:line="360" w:lineRule="auto"/>
              <w:ind w:firstLine="493"/>
            </w:pPr>
            <w:r>
              <w:rPr>
                <w:rFonts w:ascii="Cambria" w:hAnsi="Cambria"/>
              </w:rPr>
              <w:t xml:space="preserve">- sisteme de colectare și valorificare selectivă a </w:t>
            </w:r>
            <w:r>
              <w:rPr>
                <w:rFonts w:ascii="Cambria" w:hAnsi="Cambria"/>
              </w:rPr>
              <w:t>deșeurilor;</w:t>
            </w:r>
          </w:p>
          <w:p w14:paraId="1BB95C2B" w14:textId="77777777" w:rsidR="000403D5" w:rsidRDefault="00BF0A0E">
            <w:pPr>
              <w:spacing w:line="360" w:lineRule="auto"/>
              <w:ind w:firstLine="493"/>
            </w:pPr>
            <w:r>
              <w:rPr>
                <w:rFonts w:ascii="Cambria" w:hAnsi="Cambria"/>
              </w:rPr>
              <w:lastRenderedPageBreak/>
              <w:t>- soluții pentru economisirea apei;</w:t>
            </w:r>
          </w:p>
          <w:p w14:paraId="311191EC" w14:textId="77777777" w:rsidR="000403D5" w:rsidRDefault="00BF0A0E">
            <w:pPr>
              <w:spacing w:line="360" w:lineRule="auto"/>
              <w:ind w:firstLine="493"/>
            </w:pPr>
            <w:r>
              <w:rPr>
                <w:rFonts w:ascii="Cambria" w:hAnsi="Cambria"/>
              </w:rPr>
              <w:t>- materiale ecologice / soluții cu impact redus asupra mediului;</w:t>
            </w:r>
          </w:p>
          <w:p w14:paraId="0A17E7D6" w14:textId="77777777" w:rsidR="000403D5" w:rsidRDefault="00BF0A0E">
            <w:pPr>
              <w:spacing w:line="360" w:lineRule="auto"/>
              <w:ind w:firstLine="493"/>
            </w:pPr>
            <w:r>
              <w:rPr>
                <w:rFonts w:ascii="Cambria" w:hAnsi="Cambria"/>
              </w:rPr>
              <w:t>- măsuri de reducere a emisiilor de CO₂;</w:t>
            </w:r>
          </w:p>
          <w:p w14:paraId="5225B773" w14:textId="77777777" w:rsidR="000403D5" w:rsidRDefault="000403D5"/>
        </w:tc>
      </w:tr>
      <w:tr w:rsidR="000403D5" w14:paraId="3F031832" w14:textId="77777777">
        <w:trPr>
          <w:trHeight w:val="360"/>
        </w:trPr>
        <w:tc>
          <w:tcPr>
            <w:tcW w:w="0" w:type="auto"/>
            <w:gridSpan w:val="5"/>
            <w:vAlign w:val="center"/>
          </w:tcPr>
          <w:p w14:paraId="4BD82B54" w14:textId="77777777" w:rsidR="000403D5" w:rsidRDefault="00BF0A0E">
            <w:r>
              <w:rPr>
                <w:rFonts w:ascii="Cambria" w:hAnsi="Cambria"/>
              </w:rPr>
              <w:lastRenderedPageBreak/>
              <w:t> </w:t>
            </w:r>
          </w:p>
        </w:tc>
      </w:tr>
      <w:tr w:rsidR="000403D5" w14:paraId="0CBD5AA4" w14:textId="77777777">
        <w:tc>
          <w:tcPr>
            <w:tcW w:w="0" w:type="auto"/>
            <w:shd w:val="clear" w:color="auto" w:fill="F8ECD2"/>
            <w:vAlign w:val="center"/>
          </w:tcPr>
          <w:p w14:paraId="74C41878" w14:textId="77777777" w:rsidR="000403D5" w:rsidRDefault="00BF0A0E">
            <w:r>
              <w:rPr>
                <w:rFonts w:ascii="Cambria" w:hAnsi="Cambria"/>
                <w:color w:val="58400C"/>
              </w:rPr>
              <w:t>CS 3.2</w:t>
            </w:r>
          </w:p>
        </w:tc>
        <w:tc>
          <w:tcPr>
            <w:tcW w:w="0" w:type="auto"/>
            <w:shd w:val="clear" w:color="auto" w:fill="F8ECD2"/>
            <w:vAlign w:val="center"/>
          </w:tcPr>
          <w:p w14:paraId="21EB996C" w14:textId="77777777" w:rsidR="000403D5" w:rsidRDefault="00BF0A0E">
            <w:r>
              <w:rPr>
                <w:rFonts w:ascii="Cambria" w:hAnsi="Cambria"/>
                <w:color w:val="58400C"/>
              </w:rPr>
              <w:t>Proiectul include  cel puțin</w:t>
            </w:r>
            <w:r>
              <w:rPr>
                <w:rFonts w:ascii="Cambria Bold" w:hAnsi="Cambria Bold"/>
                <w:b/>
                <w:color w:val="58400C"/>
              </w:rPr>
              <w:t> o măsură</w:t>
            </w:r>
            <w:r>
              <w:rPr>
                <w:rFonts w:ascii="Cambria" w:hAnsi="Cambria"/>
                <w:color w:val="58400C"/>
              </w:rPr>
              <w:t> concretă de protecție a mediului.</w:t>
            </w:r>
          </w:p>
        </w:tc>
        <w:tc>
          <w:tcPr>
            <w:tcW w:w="0" w:type="auto"/>
            <w:vAlign w:val="center"/>
          </w:tcPr>
          <w:p w14:paraId="66699860" w14:textId="77777777" w:rsidR="000403D5" w:rsidRDefault="00BF0A0E">
            <w:pPr>
              <w:keepNext/>
              <w:jc w:val="center"/>
            </w:pPr>
            <w:r>
              <w:rPr>
                <w:rFonts w:ascii="Cambria" w:hAnsi="Cambria"/>
              </w:rPr>
              <w:t>10</w:t>
            </w:r>
          </w:p>
        </w:tc>
        <w:tc>
          <w:tcPr>
            <w:tcW w:w="0" w:type="auto"/>
            <w:vAlign w:val="center"/>
          </w:tcPr>
          <w:p w14:paraId="7C079A66" w14:textId="77777777" w:rsidR="000403D5" w:rsidRDefault="000403D5"/>
        </w:tc>
        <w:tc>
          <w:tcPr>
            <w:tcW w:w="0" w:type="auto"/>
            <w:vAlign w:val="center"/>
          </w:tcPr>
          <w:p w14:paraId="4ABB411A" w14:textId="77777777" w:rsidR="000403D5" w:rsidRDefault="000403D5"/>
        </w:tc>
      </w:tr>
      <w:tr w:rsidR="000403D5" w14:paraId="70D5C9A4" w14:textId="77777777">
        <w:tc>
          <w:tcPr>
            <w:tcW w:w="0" w:type="auto"/>
            <w:gridSpan w:val="5"/>
            <w:shd w:val="clear" w:color="auto" w:fill="DDDDDD"/>
            <w:vAlign w:val="center"/>
          </w:tcPr>
          <w:p w14:paraId="574AF109" w14:textId="77777777" w:rsidR="000403D5" w:rsidRDefault="00BF0A0E">
            <w:pPr>
              <w:spacing w:line="360" w:lineRule="auto"/>
              <w:ind w:firstLine="493"/>
            </w:pPr>
            <w:r>
              <w:rPr>
                <w:rFonts w:ascii="Cambria" w:hAnsi="Cambria"/>
              </w:rPr>
              <w:t xml:space="preserve">Verificarea </w:t>
            </w:r>
            <w:r>
              <w:rPr>
                <w:rFonts w:ascii="Cambria" w:hAnsi="Cambria"/>
              </w:rPr>
              <w:t>se realizează în baza Cererii de finanțare, SF/DALI/MJ.</w:t>
            </w:r>
          </w:p>
          <w:p w14:paraId="710DCD98" w14:textId="77777777" w:rsidR="000403D5" w:rsidRDefault="00BF0A0E">
            <w:pPr>
              <w:spacing w:line="360" w:lineRule="auto"/>
              <w:ind w:firstLine="493"/>
            </w:pPr>
            <w:r>
              <w:rPr>
                <w:rFonts w:ascii="Cambria" w:hAnsi="Cambria"/>
              </w:rPr>
              <w:t>Se vor acorda 10 de puncte dacă prin investițiilr aferente proiectului solicitantul propune  cel puțin  o </w:t>
            </w:r>
            <w:r>
              <w:rPr>
                <w:rFonts w:ascii="Cambria Bold" w:hAnsi="Cambria Bold"/>
                <w:b/>
              </w:rPr>
              <w:t>măsură </w:t>
            </w:r>
            <w:r>
              <w:rPr>
                <w:rFonts w:ascii="Cambria" w:hAnsi="Cambria"/>
              </w:rPr>
              <w:t>concretă  de protecție a mediului cum ar fi:</w:t>
            </w:r>
          </w:p>
          <w:p w14:paraId="39952C91" w14:textId="77777777" w:rsidR="000403D5" w:rsidRDefault="00BF0A0E">
            <w:pPr>
              <w:spacing w:line="360" w:lineRule="auto"/>
              <w:ind w:firstLine="493"/>
            </w:pPr>
            <w:r>
              <w:rPr>
                <w:rFonts w:ascii="Cambria" w:hAnsi="Cambria"/>
              </w:rPr>
              <w:t>- măsuri de eficiență energetică (echipame</w:t>
            </w:r>
            <w:r>
              <w:rPr>
                <w:rFonts w:ascii="Cambria" w:hAnsi="Cambria"/>
              </w:rPr>
              <w:t>nte cu consum redus, iluminat LED, pompe de căldură etc.);</w:t>
            </w:r>
          </w:p>
          <w:p w14:paraId="2ADB832E" w14:textId="77777777" w:rsidR="000403D5" w:rsidRDefault="00BF0A0E">
            <w:pPr>
              <w:spacing w:line="360" w:lineRule="auto"/>
              <w:ind w:firstLine="493"/>
            </w:pPr>
            <w:r>
              <w:rPr>
                <w:rFonts w:ascii="Cambria" w:hAnsi="Cambria"/>
              </w:rPr>
              <w:t>- utilizarea surselor regenerabile de energie (panouri fotovoltaice, solare etc.);</w:t>
            </w:r>
          </w:p>
          <w:p w14:paraId="424440A5" w14:textId="77777777" w:rsidR="000403D5" w:rsidRDefault="00BF0A0E">
            <w:pPr>
              <w:spacing w:line="360" w:lineRule="auto"/>
              <w:ind w:firstLine="493"/>
            </w:pPr>
            <w:r>
              <w:rPr>
                <w:rFonts w:ascii="Cambria" w:hAnsi="Cambria"/>
              </w:rPr>
              <w:t>- sisteme de colectare și valorificare selectivă a deșeurilor;</w:t>
            </w:r>
          </w:p>
          <w:p w14:paraId="4F70D7FA" w14:textId="77777777" w:rsidR="000403D5" w:rsidRDefault="00BF0A0E">
            <w:pPr>
              <w:spacing w:line="360" w:lineRule="auto"/>
              <w:ind w:firstLine="493"/>
            </w:pPr>
            <w:r>
              <w:rPr>
                <w:rFonts w:ascii="Cambria" w:hAnsi="Cambria"/>
              </w:rPr>
              <w:t>- soluții pentru economisirea apei;</w:t>
            </w:r>
          </w:p>
          <w:p w14:paraId="371A6A16" w14:textId="77777777" w:rsidR="000403D5" w:rsidRDefault="00BF0A0E">
            <w:pPr>
              <w:spacing w:line="360" w:lineRule="auto"/>
              <w:ind w:firstLine="493"/>
            </w:pPr>
            <w:r>
              <w:rPr>
                <w:rFonts w:ascii="Cambria" w:hAnsi="Cambria"/>
              </w:rPr>
              <w:t>- materiale eco</w:t>
            </w:r>
            <w:r>
              <w:rPr>
                <w:rFonts w:ascii="Cambria" w:hAnsi="Cambria"/>
              </w:rPr>
              <w:t>logice / soluții cu impact redus asupra mediului;</w:t>
            </w:r>
          </w:p>
          <w:p w14:paraId="0B64A6C9" w14:textId="77777777" w:rsidR="000403D5" w:rsidRDefault="00BF0A0E">
            <w:pPr>
              <w:spacing w:line="360" w:lineRule="auto"/>
              <w:ind w:firstLine="493"/>
            </w:pPr>
            <w:r>
              <w:rPr>
                <w:rFonts w:ascii="Cambria" w:hAnsi="Cambria"/>
              </w:rPr>
              <w:t>- măsuri de reducere a emisiilor de CO₂;</w:t>
            </w:r>
          </w:p>
          <w:p w14:paraId="2F5F29DD" w14:textId="77777777" w:rsidR="000403D5" w:rsidRDefault="000403D5"/>
        </w:tc>
      </w:tr>
      <w:tr w:rsidR="000403D5" w14:paraId="6D5C3F6D" w14:textId="77777777">
        <w:trPr>
          <w:trHeight w:val="360"/>
        </w:trPr>
        <w:tc>
          <w:tcPr>
            <w:tcW w:w="0" w:type="auto"/>
            <w:gridSpan w:val="5"/>
            <w:vAlign w:val="center"/>
          </w:tcPr>
          <w:p w14:paraId="54A587EC" w14:textId="77777777" w:rsidR="000403D5" w:rsidRDefault="00BF0A0E">
            <w:r>
              <w:rPr>
                <w:rFonts w:ascii="Cambria" w:hAnsi="Cambria"/>
              </w:rPr>
              <w:t> </w:t>
            </w:r>
          </w:p>
        </w:tc>
      </w:tr>
      <w:tr w:rsidR="000403D5" w14:paraId="0ECC9107" w14:textId="77777777">
        <w:trPr>
          <w:trHeight w:val="540"/>
        </w:trPr>
        <w:tc>
          <w:tcPr>
            <w:tcW w:w="0" w:type="auto"/>
            <w:gridSpan w:val="2"/>
            <w:shd w:val="clear" w:color="auto" w:fill="CCE1DB"/>
            <w:vAlign w:val="center"/>
          </w:tcPr>
          <w:p w14:paraId="06FA1882" w14:textId="77777777" w:rsidR="000403D5" w:rsidRDefault="00BF0A0E">
            <w:r>
              <w:rPr>
                <w:rFonts w:ascii="Cambria" w:hAnsi="Cambria"/>
                <w:color w:val="014935"/>
              </w:rPr>
              <w:t>4 </w:t>
            </w:r>
            <w:r>
              <w:rPr>
                <w:rFonts w:ascii="Cambria Bold" w:hAnsi="Cambria Bold"/>
                <w:b/>
                <w:color w:val="014935"/>
              </w:rPr>
              <w:t>Impactul investiției pe termen mediu și lung;</w:t>
            </w:r>
          </w:p>
        </w:tc>
        <w:tc>
          <w:tcPr>
            <w:tcW w:w="0" w:type="auto"/>
            <w:shd w:val="clear" w:color="auto" w:fill="CCE1DB"/>
            <w:vAlign w:val="center"/>
          </w:tcPr>
          <w:p w14:paraId="438AF9E2" w14:textId="77777777" w:rsidR="000403D5" w:rsidRDefault="00BF0A0E">
            <w:pPr>
              <w:spacing w:line="360" w:lineRule="auto"/>
              <w:ind w:firstLine="493"/>
            </w:pPr>
            <w:r>
              <w:rPr>
                <w:rFonts w:ascii="Cambria Bold" w:hAnsi="Cambria Bold"/>
                <w:b/>
                <w:color w:val="014935"/>
              </w:rPr>
              <w:t>15</w:t>
            </w:r>
          </w:p>
        </w:tc>
        <w:tc>
          <w:tcPr>
            <w:tcW w:w="0" w:type="auto"/>
            <w:shd w:val="clear" w:color="auto" w:fill="CCE1DB"/>
            <w:vAlign w:val="center"/>
          </w:tcPr>
          <w:p w14:paraId="45A137F4" w14:textId="77777777" w:rsidR="000403D5" w:rsidRDefault="000403D5"/>
        </w:tc>
        <w:tc>
          <w:tcPr>
            <w:tcW w:w="0" w:type="auto"/>
            <w:shd w:val="clear" w:color="auto" w:fill="CCE1DB"/>
            <w:vAlign w:val="center"/>
          </w:tcPr>
          <w:p w14:paraId="54EC7836" w14:textId="77777777" w:rsidR="000403D5" w:rsidRDefault="000403D5"/>
        </w:tc>
      </w:tr>
      <w:tr w:rsidR="000403D5" w14:paraId="45DFD0A5" w14:textId="77777777">
        <w:tc>
          <w:tcPr>
            <w:tcW w:w="0" w:type="auto"/>
            <w:shd w:val="clear" w:color="auto" w:fill="F8ECD2"/>
            <w:vAlign w:val="center"/>
          </w:tcPr>
          <w:p w14:paraId="58E4721D" w14:textId="77777777" w:rsidR="000403D5" w:rsidRDefault="00BF0A0E">
            <w:r>
              <w:rPr>
                <w:rFonts w:ascii="Cambria" w:hAnsi="Cambria"/>
                <w:color w:val="58400C"/>
              </w:rPr>
              <w:t>CS 4.1</w:t>
            </w:r>
          </w:p>
        </w:tc>
        <w:tc>
          <w:tcPr>
            <w:tcW w:w="0" w:type="auto"/>
            <w:shd w:val="clear" w:color="auto" w:fill="F8ECD2"/>
            <w:vAlign w:val="center"/>
          </w:tcPr>
          <w:p w14:paraId="4EFAA1B2" w14:textId="77777777" w:rsidR="000403D5" w:rsidRDefault="00BF0A0E">
            <w:pPr>
              <w:spacing w:line="360" w:lineRule="auto"/>
              <w:ind w:firstLine="493"/>
            </w:pPr>
            <w:r>
              <w:rPr>
                <w:rFonts w:ascii="Cambria" w:hAnsi="Cambria"/>
                <w:color w:val="58400C"/>
              </w:rPr>
              <w:t>Proiectul demonstrează un</w:t>
            </w:r>
            <w:r>
              <w:rPr>
                <w:rFonts w:ascii="Cambria Bold" w:hAnsi="Cambria Bold"/>
                <w:b/>
                <w:color w:val="58400C"/>
              </w:rPr>
              <w:t> impact major  </w:t>
            </w:r>
            <w:r>
              <w:rPr>
                <w:rFonts w:ascii="Cambria" w:hAnsi="Cambria"/>
                <w:color w:val="58400C"/>
              </w:rPr>
              <w:t>cu</w:t>
            </w:r>
            <w:r>
              <w:rPr>
                <w:rFonts w:ascii="Cambria Bold" w:hAnsi="Cambria Bold"/>
                <w:b/>
                <w:color w:val="58400C"/>
              </w:rPr>
              <w:t> indicatori cuantificabili clari.</w:t>
            </w:r>
          </w:p>
          <w:p w14:paraId="0019F75E" w14:textId="77777777" w:rsidR="000403D5" w:rsidRDefault="000403D5"/>
        </w:tc>
        <w:tc>
          <w:tcPr>
            <w:tcW w:w="0" w:type="auto"/>
            <w:vAlign w:val="center"/>
          </w:tcPr>
          <w:p w14:paraId="7F33927B" w14:textId="77777777" w:rsidR="000403D5" w:rsidRDefault="00BF0A0E">
            <w:pPr>
              <w:keepNext/>
              <w:jc w:val="center"/>
            </w:pPr>
            <w:r>
              <w:rPr>
                <w:rFonts w:ascii="Cambria" w:hAnsi="Cambria"/>
              </w:rPr>
              <w:t>15</w:t>
            </w:r>
          </w:p>
        </w:tc>
        <w:tc>
          <w:tcPr>
            <w:tcW w:w="0" w:type="auto"/>
            <w:vAlign w:val="center"/>
          </w:tcPr>
          <w:p w14:paraId="788787DF" w14:textId="77777777" w:rsidR="000403D5" w:rsidRDefault="000403D5"/>
        </w:tc>
        <w:tc>
          <w:tcPr>
            <w:tcW w:w="0" w:type="auto"/>
            <w:vAlign w:val="center"/>
          </w:tcPr>
          <w:p w14:paraId="027461FD" w14:textId="77777777" w:rsidR="000403D5" w:rsidRDefault="000403D5"/>
        </w:tc>
      </w:tr>
      <w:tr w:rsidR="000403D5" w14:paraId="5B4CF75D" w14:textId="77777777">
        <w:tc>
          <w:tcPr>
            <w:tcW w:w="0" w:type="auto"/>
            <w:gridSpan w:val="5"/>
            <w:shd w:val="clear" w:color="auto" w:fill="DDDDDD"/>
            <w:vAlign w:val="center"/>
          </w:tcPr>
          <w:p w14:paraId="36542A74" w14:textId="77777777" w:rsidR="000403D5" w:rsidRDefault="00BF0A0E">
            <w:pPr>
              <w:spacing w:line="360" w:lineRule="auto"/>
              <w:ind w:firstLine="493"/>
            </w:pPr>
            <w:r>
              <w:rPr>
                <w:rFonts w:ascii="Cambria" w:hAnsi="Cambria"/>
              </w:rPr>
              <w:t xml:space="preserve">Verificarea se </w:t>
            </w:r>
            <w:r>
              <w:rPr>
                <w:rFonts w:ascii="Cambria" w:hAnsi="Cambria"/>
              </w:rPr>
              <w:t>realizează în baza Cererii de finanțare, SF/DALI/MJ.</w:t>
            </w:r>
          </w:p>
          <w:p w14:paraId="55ED6CD2" w14:textId="77777777" w:rsidR="000403D5" w:rsidRDefault="00BF0A0E">
            <w:pPr>
              <w:spacing w:line="360" w:lineRule="auto"/>
              <w:ind w:firstLine="493"/>
            </w:pPr>
            <w:r>
              <w:rPr>
                <w:rFonts w:ascii="Cambria" w:hAnsi="Cambria"/>
              </w:rPr>
              <w:t>Se vor acorda 15 de puncte dacă proiectul demonstrează că investiția are impact  major   cu  </w:t>
            </w:r>
          </w:p>
          <w:p w14:paraId="10749579" w14:textId="77777777" w:rsidR="000403D5" w:rsidRDefault="00BF0A0E">
            <w:pPr>
              <w:spacing w:line="360" w:lineRule="auto"/>
              <w:ind w:firstLine="493"/>
            </w:pPr>
            <w:r>
              <w:rPr>
                <w:rFonts w:ascii="Cambria Bold" w:hAnsi="Cambria Bold"/>
                <w:b/>
              </w:rPr>
              <w:t> indicatori cuantificabili clari cum ar fi:</w:t>
            </w:r>
          </w:p>
          <w:p w14:paraId="63970CFC" w14:textId="77777777" w:rsidR="000403D5" w:rsidRDefault="00BF0A0E">
            <w:pPr>
              <w:spacing w:line="360" w:lineRule="auto"/>
              <w:ind w:firstLine="493"/>
            </w:pPr>
            <w:r>
              <w:rPr>
                <w:rFonts w:ascii="Cambria" w:hAnsi="Cambria"/>
              </w:rPr>
              <w:lastRenderedPageBreak/>
              <w:t>- produce efecte economice (creare/menținere locuri de muncă, cre</w:t>
            </w:r>
            <w:r>
              <w:rPr>
                <w:rFonts w:ascii="Cambria" w:hAnsi="Cambria"/>
              </w:rPr>
              <w:t>ș</w:t>
            </w:r>
            <w:r>
              <w:rPr>
                <w:rFonts w:ascii="Cambria" w:hAnsi="Cambria"/>
              </w:rPr>
              <w:t>tere venituri locale, reducere costuri</w:t>
            </w:r>
          </w:p>
          <w:p w14:paraId="34DA0B12" w14:textId="77777777" w:rsidR="000403D5" w:rsidRDefault="00BF0A0E">
            <w:pPr>
              <w:spacing w:line="360" w:lineRule="auto"/>
              <w:ind w:firstLine="493"/>
            </w:pPr>
            <w:r>
              <w:rPr>
                <w:rFonts w:ascii="Cambria" w:hAnsi="Cambria"/>
              </w:rPr>
              <w:t>de funcționare);</w:t>
            </w:r>
          </w:p>
          <w:p w14:paraId="2BE77E1E" w14:textId="77777777" w:rsidR="000403D5" w:rsidRDefault="00BF0A0E">
            <w:pPr>
              <w:spacing w:line="360" w:lineRule="auto"/>
              <w:ind w:firstLine="493"/>
            </w:pPr>
            <w:r>
              <w:rPr>
                <w:rFonts w:ascii="Cambria" w:hAnsi="Cambria"/>
              </w:rPr>
              <w:t>- generează beneficii sociale (acces îmbunătățit la servicii, creșterea calității vieții, deservirea unui număr semnificativ de beneficiari);</w:t>
            </w:r>
          </w:p>
          <w:p w14:paraId="6ADE10CC" w14:textId="77777777" w:rsidR="000403D5" w:rsidRDefault="00BF0A0E">
            <w:pPr>
              <w:spacing w:line="360" w:lineRule="auto"/>
              <w:ind w:firstLine="493"/>
            </w:pPr>
            <w:r>
              <w:rPr>
                <w:rFonts w:ascii="Cambria" w:hAnsi="Cambria"/>
              </w:rPr>
              <w:t xml:space="preserve">- are sustenabilitate financiară demonstrată (asigurarea </w:t>
            </w:r>
            <w:r>
              <w:rPr>
                <w:rFonts w:ascii="Cambria" w:hAnsi="Cambria"/>
              </w:rPr>
              <w:t>funcționării și întreținerii);</w:t>
            </w:r>
          </w:p>
          <w:p w14:paraId="64376262" w14:textId="77777777" w:rsidR="000403D5" w:rsidRDefault="00BF0A0E">
            <w:pPr>
              <w:spacing w:line="360" w:lineRule="auto"/>
              <w:ind w:firstLine="493"/>
            </w:pPr>
            <w:r>
              <w:rPr>
                <w:rFonts w:ascii="Cambria" w:hAnsi="Cambria"/>
              </w:rPr>
              <w:t>- produce efecte multiplicatoare (atrage alte investiții, dezvoltă servicii conexe);</w:t>
            </w:r>
          </w:p>
          <w:p w14:paraId="3BC6489B" w14:textId="77777777" w:rsidR="000403D5" w:rsidRDefault="00BF0A0E">
            <w:pPr>
              <w:spacing w:line="360" w:lineRule="auto"/>
              <w:ind w:firstLine="493"/>
            </w:pPr>
            <w:r>
              <w:rPr>
                <w:rFonts w:ascii="Cambria" w:hAnsi="Cambria"/>
              </w:rPr>
              <w:t>- are utilizare continuă și justificată (grad estimat de utilizare relevant).</w:t>
            </w:r>
          </w:p>
          <w:p w14:paraId="40DC3794" w14:textId="77777777" w:rsidR="000403D5" w:rsidRDefault="000403D5"/>
        </w:tc>
      </w:tr>
      <w:tr w:rsidR="000403D5" w14:paraId="3B9AFBF9" w14:textId="77777777">
        <w:trPr>
          <w:trHeight w:val="360"/>
        </w:trPr>
        <w:tc>
          <w:tcPr>
            <w:tcW w:w="0" w:type="auto"/>
            <w:gridSpan w:val="5"/>
            <w:vAlign w:val="center"/>
          </w:tcPr>
          <w:p w14:paraId="32BA9961" w14:textId="77777777" w:rsidR="000403D5" w:rsidRDefault="00BF0A0E">
            <w:r>
              <w:rPr>
                <w:rFonts w:ascii="Cambria" w:hAnsi="Cambria"/>
              </w:rPr>
              <w:lastRenderedPageBreak/>
              <w:t> </w:t>
            </w:r>
          </w:p>
        </w:tc>
      </w:tr>
      <w:tr w:rsidR="000403D5" w14:paraId="3A208A3B" w14:textId="77777777">
        <w:tc>
          <w:tcPr>
            <w:tcW w:w="0" w:type="auto"/>
            <w:shd w:val="clear" w:color="auto" w:fill="F8ECD2"/>
            <w:vAlign w:val="center"/>
          </w:tcPr>
          <w:p w14:paraId="43C16236" w14:textId="77777777" w:rsidR="000403D5" w:rsidRDefault="00BF0A0E">
            <w:r>
              <w:rPr>
                <w:rFonts w:ascii="Cambria" w:hAnsi="Cambria"/>
                <w:color w:val="58400C"/>
              </w:rPr>
              <w:t>CS 4.2</w:t>
            </w:r>
          </w:p>
        </w:tc>
        <w:tc>
          <w:tcPr>
            <w:tcW w:w="0" w:type="auto"/>
            <w:shd w:val="clear" w:color="auto" w:fill="F8ECD2"/>
            <w:vAlign w:val="center"/>
          </w:tcPr>
          <w:p w14:paraId="6CE19AE4" w14:textId="77777777" w:rsidR="000403D5" w:rsidRDefault="00BF0A0E">
            <w:r>
              <w:rPr>
                <w:rFonts w:ascii="Cambria" w:hAnsi="Cambria"/>
                <w:color w:val="58400C"/>
              </w:rPr>
              <w:t>          Proiectul demonstrează un </w:t>
            </w:r>
            <w:r>
              <w:rPr>
                <w:rFonts w:ascii="Cambria Bold" w:hAnsi="Cambria Bold"/>
                <w:b/>
                <w:color w:val="58400C"/>
              </w:rPr>
              <w:t xml:space="preserve">impact  </w:t>
            </w:r>
            <w:r>
              <w:rPr>
                <w:rFonts w:ascii="Cambria Bold" w:hAnsi="Cambria Bold"/>
                <w:b/>
                <w:color w:val="58400C"/>
              </w:rPr>
              <w:t>limitat</w:t>
            </w:r>
            <w:r>
              <w:rPr>
                <w:rFonts w:ascii="Cambria" w:hAnsi="Cambria"/>
                <w:color w:val="58400C"/>
              </w:rPr>
              <w:t>, descris general f</w:t>
            </w:r>
            <w:r>
              <w:rPr>
                <w:rFonts w:ascii="Cambria Bold" w:hAnsi="Cambria Bold"/>
                <w:b/>
                <w:color w:val="58400C"/>
              </w:rPr>
              <w:t>ără indicatori cuantificabili clari.</w:t>
            </w:r>
          </w:p>
        </w:tc>
        <w:tc>
          <w:tcPr>
            <w:tcW w:w="0" w:type="auto"/>
            <w:vAlign w:val="center"/>
          </w:tcPr>
          <w:p w14:paraId="25FFFE89" w14:textId="77777777" w:rsidR="000403D5" w:rsidRDefault="00BF0A0E">
            <w:pPr>
              <w:keepNext/>
              <w:jc w:val="center"/>
            </w:pPr>
            <w:r>
              <w:rPr>
                <w:rFonts w:ascii="Cambria" w:hAnsi="Cambria"/>
              </w:rPr>
              <w:t>10</w:t>
            </w:r>
          </w:p>
        </w:tc>
        <w:tc>
          <w:tcPr>
            <w:tcW w:w="0" w:type="auto"/>
            <w:vAlign w:val="center"/>
          </w:tcPr>
          <w:p w14:paraId="68D4A236" w14:textId="77777777" w:rsidR="000403D5" w:rsidRDefault="000403D5"/>
        </w:tc>
        <w:tc>
          <w:tcPr>
            <w:tcW w:w="0" w:type="auto"/>
            <w:vAlign w:val="center"/>
          </w:tcPr>
          <w:p w14:paraId="405FE6A8" w14:textId="77777777" w:rsidR="000403D5" w:rsidRDefault="000403D5"/>
        </w:tc>
      </w:tr>
      <w:tr w:rsidR="000403D5" w14:paraId="76FC1B5B" w14:textId="77777777">
        <w:tc>
          <w:tcPr>
            <w:tcW w:w="0" w:type="auto"/>
            <w:gridSpan w:val="5"/>
            <w:shd w:val="clear" w:color="auto" w:fill="DDDDDD"/>
            <w:vAlign w:val="center"/>
          </w:tcPr>
          <w:p w14:paraId="0D63D30D" w14:textId="77777777" w:rsidR="000403D5" w:rsidRDefault="00BF0A0E">
            <w:pPr>
              <w:spacing w:line="360" w:lineRule="auto"/>
              <w:ind w:firstLine="493"/>
            </w:pPr>
            <w:r>
              <w:rPr>
                <w:rFonts w:ascii="Cambria" w:hAnsi="Cambria"/>
              </w:rPr>
              <w:t>Verificarea se realizează în baza Cererii de finanțare, SF/DALI/MJ.</w:t>
            </w:r>
          </w:p>
          <w:p w14:paraId="49A4567D" w14:textId="77777777" w:rsidR="000403D5" w:rsidRDefault="00BF0A0E">
            <w:pPr>
              <w:spacing w:line="360" w:lineRule="auto"/>
              <w:ind w:firstLine="493"/>
            </w:pPr>
            <w:r>
              <w:rPr>
                <w:rFonts w:ascii="Cambria" w:hAnsi="Cambria"/>
              </w:rPr>
              <w:t>Se vor acorda 10 de puncte dacă proiectul demonstrează un  </w:t>
            </w:r>
            <w:r>
              <w:rPr>
                <w:rFonts w:ascii="Cambria Bold" w:hAnsi="Cambria Bold"/>
                <w:b/>
              </w:rPr>
              <w:t>impact  limitat</w:t>
            </w:r>
            <w:r>
              <w:rPr>
                <w:rFonts w:ascii="Cambria" w:hAnsi="Cambria"/>
              </w:rPr>
              <w:t>, descris general f</w:t>
            </w:r>
            <w:r>
              <w:rPr>
                <w:rFonts w:ascii="Cambria Bold" w:hAnsi="Cambria Bold"/>
                <w:b/>
              </w:rPr>
              <w:t xml:space="preserve">ără </w:t>
            </w:r>
            <w:r>
              <w:rPr>
                <w:rFonts w:ascii="Cambria Bold" w:hAnsi="Cambria Bold"/>
                <w:b/>
              </w:rPr>
              <w:t>indicatori cuantificabili clari.</w:t>
            </w:r>
          </w:p>
          <w:p w14:paraId="4096DF2A" w14:textId="77777777" w:rsidR="000403D5" w:rsidRDefault="000403D5"/>
        </w:tc>
      </w:tr>
      <w:tr w:rsidR="000403D5" w14:paraId="184F2C18" w14:textId="77777777">
        <w:trPr>
          <w:trHeight w:val="360"/>
        </w:trPr>
        <w:tc>
          <w:tcPr>
            <w:tcW w:w="0" w:type="auto"/>
            <w:gridSpan w:val="5"/>
            <w:vAlign w:val="center"/>
          </w:tcPr>
          <w:p w14:paraId="40B26EBD" w14:textId="77777777" w:rsidR="000403D5" w:rsidRDefault="00BF0A0E">
            <w:r>
              <w:rPr>
                <w:rFonts w:ascii="Cambria" w:hAnsi="Cambria"/>
              </w:rPr>
              <w:t> </w:t>
            </w:r>
          </w:p>
        </w:tc>
      </w:tr>
      <w:tr w:rsidR="000403D5" w14:paraId="22165988" w14:textId="77777777">
        <w:trPr>
          <w:trHeight w:val="540"/>
        </w:trPr>
        <w:tc>
          <w:tcPr>
            <w:tcW w:w="0" w:type="auto"/>
            <w:gridSpan w:val="2"/>
            <w:shd w:val="clear" w:color="auto" w:fill="CCE1DB"/>
            <w:vAlign w:val="center"/>
          </w:tcPr>
          <w:p w14:paraId="305B499F" w14:textId="77777777" w:rsidR="000403D5" w:rsidRDefault="00BF0A0E">
            <w:r>
              <w:rPr>
                <w:rFonts w:ascii="Cambria" w:hAnsi="Cambria"/>
                <w:color w:val="014935"/>
              </w:rPr>
              <w:t>5 </w:t>
            </w:r>
            <w:r>
              <w:rPr>
                <w:rFonts w:ascii="Cambria Bold" w:hAnsi="Cambria Bold"/>
                <w:b/>
                <w:color w:val="014935"/>
              </w:rPr>
              <w:t>Proiectul include elemente de egalitate de șanse, accesibilitatea pentru toate categoriile de beneficiari, dezvoltare durabilă.</w:t>
            </w:r>
          </w:p>
        </w:tc>
        <w:tc>
          <w:tcPr>
            <w:tcW w:w="0" w:type="auto"/>
            <w:shd w:val="clear" w:color="auto" w:fill="CCE1DB"/>
            <w:vAlign w:val="center"/>
          </w:tcPr>
          <w:p w14:paraId="39241561" w14:textId="77777777" w:rsidR="000403D5" w:rsidRDefault="00BF0A0E">
            <w:pPr>
              <w:spacing w:line="360" w:lineRule="auto"/>
              <w:ind w:firstLine="493"/>
            </w:pPr>
            <w:r>
              <w:rPr>
                <w:rFonts w:ascii="Cambria Bold" w:hAnsi="Cambria Bold"/>
                <w:b/>
                <w:color w:val="014935"/>
              </w:rPr>
              <w:t>30</w:t>
            </w:r>
          </w:p>
        </w:tc>
        <w:tc>
          <w:tcPr>
            <w:tcW w:w="0" w:type="auto"/>
            <w:shd w:val="clear" w:color="auto" w:fill="CCE1DB"/>
            <w:vAlign w:val="center"/>
          </w:tcPr>
          <w:p w14:paraId="3855020E" w14:textId="77777777" w:rsidR="000403D5" w:rsidRDefault="000403D5"/>
        </w:tc>
        <w:tc>
          <w:tcPr>
            <w:tcW w:w="0" w:type="auto"/>
            <w:shd w:val="clear" w:color="auto" w:fill="CCE1DB"/>
            <w:vAlign w:val="center"/>
          </w:tcPr>
          <w:p w14:paraId="303CA86E" w14:textId="77777777" w:rsidR="000403D5" w:rsidRDefault="000403D5"/>
        </w:tc>
      </w:tr>
      <w:tr w:rsidR="000403D5" w14:paraId="5C1AF876" w14:textId="77777777">
        <w:tc>
          <w:tcPr>
            <w:tcW w:w="0" w:type="auto"/>
            <w:shd w:val="clear" w:color="auto" w:fill="F8ECD2"/>
            <w:vAlign w:val="center"/>
          </w:tcPr>
          <w:p w14:paraId="4E757A84" w14:textId="77777777" w:rsidR="000403D5" w:rsidRDefault="00BF0A0E">
            <w:r>
              <w:rPr>
                <w:rFonts w:ascii="Cambria" w:hAnsi="Cambria"/>
                <w:color w:val="58400C"/>
              </w:rPr>
              <w:t>CS 5.1</w:t>
            </w:r>
          </w:p>
        </w:tc>
        <w:tc>
          <w:tcPr>
            <w:tcW w:w="0" w:type="auto"/>
            <w:shd w:val="clear" w:color="auto" w:fill="F8ECD2"/>
            <w:vAlign w:val="center"/>
          </w:tcPr>
          <w:p w14:paraId="0BE9F811" w14:textId="77777777" w:rsidR="000403D5" w:rsidRDefault="00BF0A0E">
            <w:r>
              <w:rPr>
                <w:rFonts w:ascii="Cambria" w:hAnsi="Cambria"/>
                <w:color w:val="58400C"/>
              </w:rPr>
              <w:t>Proiectul include măsuri concrete pentru toate cele 3 componente: egalitate</w:t>
            </w:r>
            <w:r>
              <w:rPr>
                <w:rFonts w:ascii="Cambria" w:hAnsi="Cambria"/>
                <w:color w:val="58400C"/>
              </w:rPr>
              <w:t xml:space="preserve"> de șanse, accesibilitate, dezvoltare durabilă.</w:t>
            </w:r>
          </w:p>
        </w:tc>
        <w:tc>
          <w:tcPr>
            <w:tcW w:w="0" w:type="auto"/>
            <w:vAlign w:val="center"/>
          </w:tcPr>
          <w:p w14:paraId="29DE5D0C" w14:textId="77777777" w:rsidR="000403D5" w:rsidRDefault="00BF0A0E">
            <w:pPr>
              <w:keepNext/>
              <w:jc w:val="center"/>
            </w:pPr>
            <w:r>
              <w:rPr>
                <w:rFonts w:ascii="Cambria" w:hAnsi="Cambria"/>
              </w:rPr>
              <w:t>30</w:t>
            </w:r>
          </w:p>
        </w:tc>
        <w:tc>
          <w:tcPr>
            <w:tcW w:w="0" w:type="auto"/>
            <w:vAlign w:val="center"/>
          </w:tcPr>
          <w:p w14:paraId="52A46A07" w14:textId="77777777" w:rsidR="000403D5" w:rsidRDefault="000403D5"/>
        </w:tc>
        <w:tc>
          <w:tcPr>
            <w:tcW w:w="0" w:type="auto"/>
            <w:vAlign w:val="center"/>
          </w:tcPr>
          <w:p w14:paraId="08847220" w14:textId="77777777" w:rsidR="000403D5" w:rsidRDefault="000403D5"/>
        </w:tc>
      </w:tr>
      <w:tr w:rsidR="000403D5" w14:paraId="31841388" w14:textId="77777777">
        <w:tc>
          <w:tcPr>
            <w:tcW w:w="0" w:type="auto"/>
            <w:gridSpan w:val="5"/>
            <w:shd w:val="clear" w:color="auto" w:fill="DDDDDD"/>
            <w:vAlign w:val="center"/>
          </w:tcPr>
          <w:p w14:paraId="11BAA19C" w14:textId="77777777" w:rsidR="000403D5" w:rsidRDefault="00BF0A0E">
            <w:r>
              <w:rPr>
                <w:rFonts w:ascii="Cambria" w:hAnsi="Cambria"/>
              </w:rPr>
              <w:t>Verificarea se va realiza în baza Cererii de finanțare, SF/DALI/MJ. Se vor acorda 30 de puncte  dacǎ proiectul include mǎsuri concrete pentru toate cele 3 componente: egalitatea de şanse, accesibilitate</w:t>
            </w:r>
            <w:r>
              <w:rPr>
                <w:rFonts w:ascii="Cambria" w:hAnsi="Cambria"/>
              </w:rPr>
              <w:t>, dezvoltare durabilǎ.Egalitate de șanse / nediscriminare:</w:t>
            </w:r>
          </w:p>
          <w:p w14:paraId="3FD68FE0" w14:textId="77777777" w:rsidR="000403D5" w:rsidRDefault="00BF0A0E">
            <w:pPr>
              <w:spacing w:line="360" w:lineRule="auto"/>
              <w:ind w:firstLine="493"/>
            </w:pPr>
            <w:r>
              <w:rPr>
                <w:rFonts w:ascii="Cambria" w:hAnsi="Cambria"/>
              </w:rPr>
              <w:t>• acces neîngrădit pentru femei și bărbați;</w:t>
            </w:r>
          </w:p>
          <w:p w14:paraId="255A52AD" w14:textId="77777777" w:rsidR="000403D5" w:rsidRDefault="00BF0A0E">
            <w:pPr>
              <w:spacing w:line="360" w:lineRule="auto"/>
              <w:ind w:firstLine="493"/>
            </w:pPr>
            <w:r>
              <w:rPr>
                <w:rFonts w:ascii="Cambria" w:hAnsi="Cambria"/>
              </w:rPr>
              <w:t>• facilități pentru persoane vulnerabile (copii, vârstnici, persoane cu venituri reduse);</w:t>
            </w:r>
          </w:p>
          <w:p w14:paraId="15228992" w14:textId="77777777" w:rsidR="000403D5" w:rsidRDefault="00BF0A0E">
            <w:pPr>
              <w:spacing w:line="360" w:lineRule="auto"/>
              <w:ind w:firstLine="493"/>
            </w:pPr>
            <w:r>
              <w:rPr>
                <w:rFonts w:ascii="Cambria" w:hAnsi="Cambria"/>
              </w:rPr>
              <w:t>• servicii adaptate comunităților izolate.</w:t>
            </w:r>
          </w:p>
          <w:p w14:paraId="69046DE5" w14:textId="77777777" w:rsidR="000403D5" w:rsidRDefault="00BF0A0E">
            <w:r>
              <w:rPr>
                <w:rFonts w:ascii="Cambria" w:hAnsi="Cambria"/>
              </w:rPr>
              <w:t xml:space="preserve">Accesibilitate </w:t>
            </w:r>
            <w:r>
              <w:rPr>
                <w:rFonts w:ascii="Cambria" w:hAnsi="Cambria"/>
              </w:rPr>
              <w:t>(pentru persoane cu dizabilități):</w:t>
            </w:r>
          </w:p>
          <w:p w14:paraId="69F8CB72" w14:textId="77777777" w:rsidR="000403D5" w:rsidRDefault="00BF0A0E">
            <w:pPr>
              <w:spacing w:line="360" w:lineRule="auto"/>
              <w:ind w:firstLine="493"/>
            </w:pPr>
            <w:r>
              <w:rPr>
                <w:rFonts w:ascii="Cambria" w:hAnsi="Cambria"/>
              </w:rPr>
              <w:t>• rampe conforme;</w:t>
            </w:r>
          </w:p>
          <w:p w14:paraId="08A1CBC7" w14:textId="77777777" w:rsidR="000403D5" w:rsidRDefault="00BF0A0E">
            <w:pPr>
              <w:spacing w:line="360" w:lineRule="auto"/>
              <w:ind w:firstLine="493"/>
            </w:pPr>
            <w:r>
              <w:rPr>
                <w:rFonts w:ascii="Cambria" w:hAnsi="Cambria"/>
              </w:rPr>
              <w:lastRenderedPageBreak/>
              <w:t>• grupuri sanitare adaptate;</w:t>
            </w:r>
          </w:p>
          <w:p w14:paraId="42135255" w14:textId="77777777" w:rsidR="000403D5" w:rsidRDefault="00BF0A0E">
            <w:pPr>
              <w:spacing w:line="360" w:lineRule="auto"/>
              <w:ind w:firstLine="493"/>
            </w:pPr>
            <w:r>
              <w:rPr>
                <w:rFonts w:ascii="Cambria" w:hAnsi="Cambria"/>
              </w:rPr>
              <w:t>• marcaje tactile;</w:t>
            </w:r>
          </w:p>
          <w:p w14:paraId="7A4A53D4" w14:textId="77777777" w:rsidR="000403D5" w:rsidRDefault="00BF0A0E">
            <w:pPr>
              <w:spacing w:line="360" w:lineRule="auto"/>
              <w:ind w:firstLine="493"/>
            </w:pPr>
            <w:r>
              <w:rPr>
                <w:rFonts w:ascii="Cambria" w:hAnsi="Cambria"/>
              </w:rPr>
              <w:t>• indicatoare vizuale/audio;</w:t>
            </w:r>
          </w:p>
          <w:p w14:paraId="107EDAC3" w14:textId="77777777" w:rsidR="000403D5" w:rsidRDefault="00BF0A0E">
            <w:pPr>
              <w:spacing w:line="360" w:lineRule="auto"/>
              <w:ind w:firstLine="493"/>
            </w:pPr>
            <w:r>
              <w:rPr>
                <w:rFonts w:ascii="Cambria" w:hAnsi="Cambria"/>
              </w:rPr>
              <w:t>• locuri de parcare dedicate.</w:t>
            </w:r>
          </w:p>
          <w:p w14:paraId="6D9B3025" w14:textId="77777777" w:rsidR="000403D5" w:rsidRDefault="00BF0A0E">
            <w:r>
              <w:rPr>
                <w:rFonts w:ascii="Cambria" w:hAnsi="Cambria"/>
              </w:rPr>
              <w:t>Dezvoltare durabilă:</w:t>
            </w:r>
          </w:p>
          <w:p w14:paraId="7592FC51" w14:textId="77777777" w:rsidR="000403D5" w:rsidRDefault="00BF0A0E">
            <w:pPr>
              <w:spacing w:line="360" w:lineRule="auto"/>
              <w:ind w:firstLine="493"/>
            </w:pPr>
            <w:r>
              <w:rPr>
                <w:rFonts w:ascii="Cambria" w:hAnsi="Cambria"/>
              </w:rPr>
              <w:t>• utilizarea materialelor durabile;</w:t>
            </w:r>
          </w:p>
          <w:p w14:paraId="22E69974" w14:textId="77777777" w:rsidR="000403D5" w:rsidRDefault="00BF0A0E">
            <w:pPr>
              <w:spacing w:line="360" w:lineRule="auto"/>
              <w:ind w:firstLine="493"/>
            </w:pPr>
            <w:r>
              <w:rPr>
                <w:rFonts w:ascii="Cambria" w:hAnsi="Cambria"/>
              </w:rPr>
              <w:t>• soluții eficiente energetic;</w:t>
            </w:r>
          </w:p>
          <w:p w14:paraId="0399AB85" w14:textId="77777777" w:rsidR="000403D5" w:rsidRDefault="00BF0A0E">
            <w:pPr>
              <w:spacing w:line="360" w:lineRule="auto"/>
              <w:ind w:firstLine="493"/>
            </w:pPr>
            <w:r>
              <w:rPr>
                <w:rFonts w:ascii="Cambria" w:hAnsi="Cambria"/>
              </w:rPr>
              <w:t>• reduce</w:t>
            </w:r>
            <w:r>
              <w:rPr>
                <w:rFonts w:ascii="Cambria" w:hAnsi="Cambria"/>
              </w:rPr>
              <w:t>rea consumului de resurse;</w:t>
            </w:r>
          </w:p>
          <w:p w14:paraId="3955BF85" w14:textId="77777777" w:rsidR="000403D5" w:rsidRDefault="00BF0A0E">
            <w:pPr>
              <w:spacing w:line="360" w:lineRule="auto"/>
              <w:ind w:firstLine="493"/>
            </w:pPr>
            <w:r>
              <w:rPr>
                <w:rFonts w:ascii="Cambria" w:hAnsi="Cambria"/>
              </w:rPr>
              <w:t>• echipamente cu consum redus;</w:t>
            </w:r>
          </w:p>
          <w:p w14:paraId="29A11F9E" w14:textId="77777777" w:rsidR="000403D5" w:rsidRDefault="00BF0A0E">
            <w:pPr>
              <w:spacing w:line="360" w:lineRule="auto"/>
              <w:ind w:firstLine="493"/>
            </w:pPr>
            <w:r>
              <w:rPr>
                <w:rFonts w:ascii="Cambria" w:hAnsi="Cambria"/>
              </w:rPr>
              <w:t>• digitalizare servicii publice;</w:t>
            </w:r>
          </w:p>
          <w:p w14:paraId="2546C31F" w14:textId="77777777" w:rsidR="000403D5" w:rsidRDefault="00BF0A0E">
            <w:pPr>
              <w:spacing w:line="360" w:lineRule="auto"/>
              <w:ind w:firstLine="493"/>
            </w:pPr>
            <w:r>
              <w:rPr>
                <w:rFonts w:ascii="Cambria" w:hAnsi="Cambria"/>
              </w:rPr>
              <w:t>• spații verzi integrate;</w:t>
            </w:r>
          </w:p>
          <w:p w14:paraId="26B8441F" w14:textId="77777777" w:rsidR="000403D5" w:rsidRDefault="00BF0A0E">
            <w:pPr>
              <w:spacing w:line="360" w:lineRule="auto"/>
              <w:ind w:firstLine="493"/>
            </w:pPr>
            <w:r>
              <w:rPr>
                <w:rFonts w:ascii="Cambria" w:hAnsi="Cambria"/>
              </w:rPr>
              <w:t>• soluții cu impact redus asupra mediului.</w:t>
            </w:r>
          </w:p>
          <w:p w14:paraId="061A1429" w14:textId="77777777" w:rsidR="000403D5" w:rsidRDefault="000403D5"/>
        </w:tc>
      </w:tr>
      <w:tr w:rsidR="000403D5" w14:paraId="70ED275D" w14:textId="77777777">
        <w:trPr>
          <w:trHeight w:val="360"/>
        </w:trPr>
        <w:tc>
          <w:tcPr>
            <w:tcW w:w="0" w:type="auto"/>
            <w:gridSpan w:val="5"/>
            <w:vAlign w:val="center"/>
          </w:tcPr>
          <w:p w14:paraId="32EE0972" w14:textId="77777777" w:rsidR="000403D5" w:rsidRDefault="00BF0A0E">
            <w:r>
              <w:rPr>
                <w:rFonts w:ascii="Cambria" w:hAnsi="Cambria"/>
              </w:rPr>
              <w:lastRenderedPageBreak/>
              <w:t> </w:t>
            </w:r>
          </w:p>
        </w:tc>
      </w:tr>
      <w:tr w:rsidR="000403D5" w14:paraId="2D45D807" w14:textId="77777777">
        <w:tc>
          <w:tcPr>
            <w:tcW w:w="0" w:type="auto"/>
            <w:shd w:val="clear" w:color="auto" w:fill="F8ECD2"/>
            <w:vAlign w:val="center"/>
          </w:tcPr>
          <w:p w14:paraId="550C0987" w14:textId="77777777" w:rsidR="000403D5" w:rsidRDefault="00BF0A0E">
            <w:r>
              <w:rPr>
                <w:rFonts w:ascii="Cambria" w:hAnsi="Cambria"/>
                <w:color w:val="58400C"/>
              </w:rPr>
              <w:t>CS 5.2</w:t>
            </w:r>
          </w:p>
        </w:tc>
        <w:tc>
          <w:tcPr>
            <w:tcW w:w="0" w:type="auto"/>
            <w:shd w:val="clear" w:color="auto" w:fill="F8ECD2"/>
            <w:vAlign w:val="center"/>
          </w:tcPr>
          <w:p w14:paraId="49D66BB7" w14:textId="77777777" w:rsidR="000403D5" w:rsidRDefault="00BF0A0E">
            <w:r>
              <w:rPr>
                <w:rFonts w:ascii="Cambria" w:hAnsi="Cambria"/>
                <w:color w:val="58400C"/>
              </w:rPr>
              <w:t xml:space="preserve">Proiectul include măsuri concrete pentru cel puțin 2 componente din cele 3: </w:t>
            </w:r>
            <w:r>
              <w:rPr>
                <w:rFonts w:ascii="Cambria" w:hAnsi="Cambria"/>
                <w:color w:val="58400C"/>
              </w:rPr>
              <w:t>egalitate de șanse , accesibilitate , dezvoltare durabilă.</w:t>
            </w:r>
          </w:p>
        </w:tc>
        <w:tc>
          <w:tcPr>
            <w:tcW w:w="0" w:type="auto"/>
            <w:vAlign w:val="center"/>
          </w:tcPr>
          <w:p w14:paraId="41EF25FE" w14:textId="77777777" w:rsidR="000403D5" w:rsidRDefault="00BF0A0E">
            <w:pPr>
              <w:keepNext/>
              <w:jc w:val="center"/>
            </w:pPr>
            <w:r>
              <w:rPr>
                <w:rFonts w:ascii="Cambria" w:hAnsi="Cambria"/>
              </w:rPr>
              <w:t>20</w:t>
            </w:r>
          </w:p>
        </w:tc>
        <w:tc>
          <w:tcPr>
            <w:tcW w:w="0" w:type="auto"/>
            <w:vAlign w:val="center"/>
          </w:tcPr>
          <w:p w14:paraId="0E916B4D" w14:textId="77777777" w:rsidR="000403D5" w:rsidRDefault="000403D5"/>
        </w:tc>
        <w:tc>
          <w:tcPr>
            <w:tcW w:w="0" w:type="auto"/>
            <w:vAlign w:val="center"/>
          </w:tcPr>
          <w:p w14:paraId="7BCE1D45" w14:textId="77777777" w:rsidR="000403D5" w:rsidRDefault="000403D5"/>
        </w:tc>
      </w:tr>
      <w:tr w:rsidR="000403D5" w14:paraId="4280F3F3" w14:textId="77777777">
        <w:tc>
          <w:tcPr>
            <w:tcW w:w="0" w:type="auto"/>
            <w:gridSpan w:val="5"/>
            <w:shd w:val="clear" w:color="auto" w:fill="DDDDDD"/>
            <w:vAlign w:val="center"/>
          </w:tcPr>
          <w:p w14:paraId="6B7D5709" w14:textId="77777777" w:rsidR="000403D5" w:rsidRDefault="00BF0A0E">
            <w:r>
              <w:rPr>
                <w:rFonts w:ascii="Cambria" w:hAnsi="Cambria"/>
              </w:rPr>
              <w:t>Verificarea se realizează în baza Cererii de finanțare, SF/DALI/MJ.Se vor acorda 20 de puncte  dacǎ proiectul include mǎsuri concrete pentru 2 din cele 3 componente: egalitatea de şanse, acce</w:t>
            </w:r>
            <w:r>
              <w:rPr>
                <w:rFonts w:ascii="Cambria" w:hAnsi="Cambria"/>
              </w:rPr>
              <w:t>sibilitate, dezvoltare durabilǎ.</w:t>
            </w:r>
          </w:p>
        </w:tc>
      </w:tr>
      <w:tr w:rsidR="000403D5" w14:paraId="00EBEFA6" w14:textId="77777777">
        <w:trPr>
          <w:trHeight w:val="360"/>
        </w:trPr>
        <w:tc>
          <w:tcPr>
            <w:tcW w:w="0" w:type="auto"/>
            <w:gridSpan w:val="5"/>
            <w:vAlign w:val="center"/>
          </w:tcPr>
          <w:p w14:paraId="681B7888" w14:textId="77777777" w:rsidR="000403D5" w:rsidRDefault="00BF0A0E">
            <w:r>
              <w:rPr>
                <w:rFonts w:ascii="Cambria" w:hAnsi="Cambria"/>
              </w:rPr>
              <w:t> </w:t>
            </w:r>
          </w:p>
        </w:tc>
      </w:tr>
      <w:tr w:rsidR="000403D5" w14:paraId="05D9932B" w14:textId="77777777">
        <w:tc>
          <w:tcPr>
            <w:tcW w:w="0" w:type="auto"/>
            <w:shd w:val="clear" w:color="auto" w:fill="F8ECD2"/>
            <w:vAlign w:val="center"/>
          </w:tcPr>
          <w:p w14:paraId="7655588B" w14:textId="77777777" w:rsidR="000403D5" w:rsidRDefault="00BF0A0E">
            <w:r>
              <w:rPr>
                <w:rFonts w:ascii="Cambria" w:hAnsi="Cambria"/>
                <w:color w:val="58400C"/>
              </w:rPr>
              <w:t>CS 5.3</w:t>
            </w:r>
          </w:p>
        </w:tc>
        <w:tc>
          <w:tcPr>
            <w:tcW w:w="0" w:type="auto"/>
            <w:shd w:val="clear" w:color="auto" w:fill="F8ECD2"/>
            <w:vAlign w:val="center"/>
          </w:tcPr>
          <w:p w14:paraId="4332B0E7" w14:textId="77777777" w:rsidR="000403D5" w:rsidRDefault="00BF0A0E">
            <w:r>
              <w:rPr>
                <w:rFonts w:ascii="Cambria" w:hAnsi="Cambria"/>
                <w:color w:val="58400C"/>
              </w:rPr>
              <w:t>Proiectul include măsuri concrete pentru cel puțin o componentă din cele 3 : egalitate de șanse , accesibilitate , dezvoltare durabilă.</w:t>
            </w:r>
          </w:p>
        </w:tc>
        <w:tc>
          <w:tcPr>
            <w:tcW w:w="0" w:type="auto"/>
            <w:vAlign w:val="center"/>
          </w:tcPr>
          <w:p w14:paraId="0AB95C39" w14:textId="77777777" w:rsidR="000403D5" w:rsidRDefault="00BF0A0E">
            <w:pPr>
              <w:keepNext/>
              <w:jc w:val="center"/>
            </w:pPr>
            <w:r>
              <w:rPr>
                <w:rFonts w:ascii="Cambria" w:hAnsi="Cambria"/>
              </w:rPr>
              <w:t>10</w:t>
            </w:r>
          </w:p>
        </w:tc>
        <w:tc>
          <w:tcPr>
            <w:tcW w:w="0" w:type="auto"/>
            <w:vAlign w:val="center"/>
          </w:tcPr>
          <w:p w14:paraId="0413A312" w14:textId="77777777" w:rsidR="000403D5" w:rsidRDefault="000403D5"/>
        </w:tc>
        <w:tc>
          <w:tcPr>
            <w:tcW w:w="0" w:type="auto"/>
            <w:vAlign w:val="center"/>
          </w:tcPr>
          <w:p w14:paraId="00638B09" w14:textId="77777777" w:rsidR="000403D5" w:rsidRDefault="000403D5"/>
        </w:tc>
      </w:tr>
      <w:tr w:rsidR="000403D5" w14:paraId="2D8B4A63" w14:textId="77777777">
        <w:tc>
          <w:tcPr>
            <w:tcW w:w="0" w:type="auto"/>
            <w:gridSpan w:val="5"/>
            <w:shd w:val="clear" w:color="auto" w:fill="DDDDDD"/>
            <w:vAlign w:val="center"/>
          </w:tcPr>
          <w:p w14:paraId="06EF8343" w14:textId="77777777" w:rsidR="000403D5" w:rsidRDefault="00BF0A0E">
            <w:r>
              <w:rPr>
                <w:rFonts w:ascii="Cambria" w:hAnsi="Cambria"/>
              </w:rPr>
              <w:t xml:space="preserve">Verificarea se realizează în baza Cererii de finanțare, SF/DALI/MJ.Se </w:t>
            </w:r>
            <w:r>
              <w:rPr>
                <w:rFonts w:ascii="Cambria" w:hAnsi="Cambria"/>
              </w:rPr>
              <w:t>vor acorda 10 puncte  dacǎ proiectul include mǎsuri concrete pentru o componentǎ din cele 3 componente: egalitatea de şanse, accesibilitate, dezvoltare durabilǎ.</w:t>
            </w:r>
          </w:p>
        </w:tc>
      </w:tr>
      <w:tr w:rsidR="000403D5" w14:paraId="5DDEED4C" w14:textId="77777777">
        <w:trPr>
          <w:trHeight w:val="360"/>
        </w:trPr>
        <w:tc>
          <w:tcPr>
            <w:tcW w:w="0" w:type="auto"/>
            <w:gridSpan w:val="5"/>
            <w:vAlign w:val="center"/>
          </w:tcPr>
          <w:p w14:paraId="53B18F9A" w14:textId="77777777" w:rsidR="000403D5" w:rsidRDefault="00BF0A0E">
            <w:r>
              <w:rPr>
                <w:rFonts w:ascii="Cambria" w:hAnsi="Cambria"/>
              </w:rPr>
              <w:t> </w:t>
            </w:r>
          </w:p>
        </w:tc>
      </w:tr>
      <w:tr w:rsidR="000403D5" w14:paraId="7E195075" w14:textId="77777777">
        <w:trPr>
          <w:trHeight w:val="540"/>
        </w:trPr>
        <w:tc>
          <w:tcPr>
            <w:tcW w:w="0" w:type="auto"/>
            <w:gridSpan w:val="2"/>
            <w:shd w:val="clear" w:color="auto" w:fill="CCE1DB"/>
            <w:vAlign w:val="center"/>
          </w:tcPr>
          <w:p w14:paraId="4C425B18" w14:textId="77777777" w:rsidR="000403D5" w:rsidRDefault="00BF0A0E">
            <w:r>
              <w:rPr>
                <w:rFonts w:ascii="Cambria" w:hAnsi="Cambria"/>
                <w:color w:val="014935"/>
              </w:rPr>
              <w:t>6 </w:t>
            </w:r>
            <w:r>
              <w:rPr>
                <w:rFonts w:ascii="Cambria Bold" w:hAnsi="Cambria Bold"/>
                <w:b/>
                <w:color w:val="014935"/>
              </w:rPr>
              <w:t>Principiul proiectelor cu valoare adǎugatǎ în comunitate</w:t>
            </w:r>
          </w:p>
        </w:tc>
        <w:tc>
          <w:tcPr>
            <w:tcW w:w="0" w:type="auto"/>
            <w:shd w:val="clear" w:color="auto" w:fill="CCE1DB"/>
            <w:vAlign w:val="center"/>
          </w:tcPr>
          <w:p w14:paraId="28AD836F" w14:textId="77777777" w:rsidR="000403D5" w:rsidRDefault="00BF0A0E">
            <w:r>
              <w:rPr>
                <w:rFonts w:ascii="Cambria Bold" w:hAnsi="Cambria Bold"/>
                <w:b/>
                <w:color w:val="014935"/>
              </w:rPr>
              <w:t>         5</w:t>
            </w:r>
          </w:p>
        </w:tc>
        <w:tc>
          <w:tcPr>
            <w:tcW w:w="0" w:type="auto"/>
            <w:shd w:val="clear" w:color="auto" w:fill="CCE1DB"/>
            <w:vAlign w:val="center"/>
          </w:tcPr>
          <w:p w14:paraId="2397F964" w14:textId="77777777" w:rsidR="000403D5" w:rsidRDefault="000403D5"/>
        </w:tc>
        <w:tc>
          <w:tcPr>
            <w:tcW w:w="0" w:type="auto"/>
            <w:shd w:val="clear" w:color="auto" w:fill="CCE1DB"/>
            <w:vAlign w:val="center"/>
          </w:tcPr>
          <w:p w14:paraId="1847306C" w14:textId="77777777" w:rsidR="000403D5" w:rsidRDefault="000403D5"/>
        </w:tc>
      </w:tr>
      <w:tr w:rsidR="000403D5" w14:paraId="239F7763" w14:textId="77777777">
        <w:tc>
          <w:tcPr>
            <w:tcW w:w="0" w:type="auto"/>
            <w:shd w:val="clear" w:color="auto" w:fill="F8ECD2"/>
            <w:vAlign w:val="center"/>
          </w:tcPr>
          <w:p w14:paraId="2C30A5AC" w14:textId="77777777" w:rsidR="000403D5" w:rsidRDefault="00BF0A0E">
            <w:r>
              <w:rPr>
                <w:rFonts w:ascii="Cambria" w:hAnsi="Cambria"/>
                <w:color w:val="58400C"/>
              </w:rPr>
              <w:t>CS 6.1</w:t>
            </w:r>
          </w:p>
        </w:tc>
        <w:tc>
          <w:tcPr>
            <w:tcW w:w="0" w:type="auto"/>
            <w:shd w:val="clear" w:color="auto" w:fill="F8ECD2"/>
            <w:vAlign w:val="center"/>
          </w:tcPr>
          <w:p w14:paraId="6150730D" w14:textId="77777777" w:rsidR="000403D5" w:rsidRDefault="00BF0A0E">
            <w:r>
              <w:rPr>
                <w:rFonts w:ascii="Cambria" w:hAnsi="Cambria"/>
                <w:color w:val="58400C"/>
              </w:rPr>
              <w:t xml:space="preserve">Proiectul </w:t>
            </w:r>
            <w:r>
              <w:rPr>
                <w:rFonts w:ascii="Cambria" w:hAnsi="Cambria"/>
                <w:color w:val="58400C"/>
              </w:rPr>
              <w:t xml:space="preserve">contribuie la promovarea brandului ,,Ținutul Zimbrilor" prin asumarea realizării de postări </w:t>
            </w:r>
            <w:r>
              <w:rPr>
                <w:rFonts w:ascii="Cambria" w:hAnsi="Cambria"/>
                <w:color w:val="58400C"/>
              </w:rPr>
              <w:lastRenderedPageBreak/>
              <w:t>trimestriale privind implementarea și monitorizarea proiectului.</w:t>
            </w:r>
          </w:p>
        </w:tc>
        <w:tc>
          <w:tcPr>
            <w:tcW w:w="0" w:type="auto"/>
            <w:vAlign w:val="center"/>
          </w:tcPr>
          <w:p w14:paraId="665AA312" w14:textId="77777777" w:rsidR="000403D5" w:rsidRDefault="00BF0A0E">
            <w:pPr>
              <w:keepNext/>
              <w:jc w:val="center"/>
            </w:pPr>
            <w:r>
              <w:rPr>
                <w:rFonts w:ascii="Cambria" w:hAnsi="Cambria"/>
              </w:rPr>
              <w:lastRenderedPageBreak/>
              <w:t>5</w:t>
            </w:r>
          </w:p>
        </w:tc>
        <w:tc>
          <w:tcPr>
            <w:tcW w:w="0" w:type="auto"/>
            <w:vAlign w:val="center"/>
          </w:tcPr>
          <w:p w14:paraId="3E2ED237" w14:textId="77777777" w:rsidR="000403D5" w:rsidRDefault="000403D5"/>
        </w:tc>
        <w:tc>
          <w:tcPr>
            <w:tcW w:w="0" w:type="auto"/>
            <w:vAlign w:val="center"/>
          </w:tcPr>
          <w:p w14:paraId="2543584E" w14:textId="77777777" w:rsidR="000403D5" w:rsidRDefault="000403D5"/>
        </w:tc>
      </w:tr>
      <w:tr w:rsidR="000403D5" w14:paraId="29B0E224" w14:textId="77777777">
        <w:tc>
          <w:tcPr>
            <w:tcW w:w="0" w:type="auto"/>
            <w:gridSpan w:val="5"/>
            <w:shd w:val="clear" w:color="auto" w:fill="DDDDDD"/>
            <w:vAlign w:val="center"/>
          </w:tcPr>
          <w:p w14:paraId="37B3DCA5" w14:textId="77777777" w:rsidR="000403D5" w:rsidRDefault="00BF0A0E">
            <w:pPr>
              <w:spacing w:line="360" w:lineRule="auto"/>
              <w:ind w:firstLine="493"/>
            </w:pPr>
            <w:r>
              <w:rPr>
                <w:rFonts w:ascii="Cambria" w:hAnsi="Cambria"/>
              </w:rPr>
              <w:t xml:space="preserve">Punctajul se va acorda pentru solicitanții care îşi asumǎ responsabilitatea de a realiza câte </w:t>
            </w:r>
            <w:r>
              <w:rPr>
                <w:rFonts w:ascii="Cambria" w:hAnsi="Cambria"/>
              </w:rPr>
              <w:t>o postare trimestrialǎ în perioada de implementare, cât şi în perioada de monitorizare, cu menționarea explicitǎ a sprijinului obținut prin GAL ,, Ținutul Zimbrilor", utilizând elemente de identitate vizualǎ puse la dispoziție de GAL, verificând:</w:t>
            </w:r>
          </w:p>
          <w:p w14:paraId="0A246AF4" w14:textId="77777777" w:rsidR="000403D5" w:rsidRDefault="00BF0A0E">
            <w:pPr>
              <w:spacing w:line="360" w:lineRule="auto"/>
              <w:ind w:firstLine="493"/>
            </w:pPr>
            <w:r>
              <w:rPr>
                <w:rFonts w:ascii="Cambria" w:hAnsi="Cambria"/>
              </w:rPr>
              <w:t>Declarați</w:t>
            </w:r>
            <w:r>
              <w:rPr>
                <w:rFonts w:ascii="Cambria" w:hAnsi="Cambria"/>
              </w:rPr>
              <w:t>a- angajamentul beneficiarului privind promovarea brandului GAL Ținutul Zimbrilor.</w:t>
            </w:r>
          </w:p>
          <w:p w14:paraId="3227D148" w14:textId="77777777" w:rsidR="000403D5" w:rsidRDefault="00BF0A0E">
            <w:pPr>
              <w:spacing w:line="360" w:lineRule="auto"/>
              <w:ind w:firstLine="493"/>
            </w:pPr>
            <w:r>
              <w:rPr>
                <w:rFonts w:ascii="Cambria" w:hAnsi="Cambria"/>
              </w:rPr>
              <w:t>            Pentru a fi selectat, Cererea de finanțare trebuie sǎ obținǎ un punctaj de</w:t>
            </w:r>
            <w:r>
              <w:rPr>
                <w:rFonts w:ascii="Cambria Bold" w:hAnsi="Cambria Bold"/>
                <w:b/>
              </w:rPr>
              <w:t>minim 20 de puncte.</w:t>
            </w:r>
          </w:p>
          <w:p w14:paraId="3C948B4D" w14:textId="77777777" w:rsidR="000403D5" w:rsidRDefault="000403D5"/>
        </w:tc>
      </w:tr>
      <w:tr w:rsidR="000403D5" w14:paraId="11E0792C" w14:textId="77777777">
        <w:trPr>
          <w:trHeight w:val="360"/>
        </w:trPr>
        <w:tc>
          <w:tcPr>
            <w:tcW w:w="0" w:type="auto"/>
            <w:gridSpan w:val="5"/>
            <w:vAlign w:val="center"/>
          </w:tcPr>
          <w:p w14:paraId="01E03867" w14:textId="77777777" w:rsidR="000403D5" w:rsidRDefault="00BF0A0E">
            <w:r>
              <w:rPr>
                <w:rFonts w:ascii="Cambria" w:hAnsi="Cambria"/>
              </w:rPr>
              <w:t> </w:t>
            </w:r>
          </w:p>
        </w:tc>
      </w:tr>
      <w:tr w:rsidR="000403D5" w14:paraId="4DE8CDC8" w14:textId="77777777">
        <w:trPr>
          <w:trHeight w:val="479"/>
        </w:trPr>
        <w:tc>
          <w:tcPr>
            <w:tcW w:w="0" w:type="auto"/>
            <w:gridSpan w:val="2"/>
            <w:shd w:val="clear" w:color="auto" w:fill="B3C6D9"/>
            <w:vAlign w:val="center"/>
          </w:tcPr>
          <w:p w14:paraId="6B9557D6" w14:textId="77777777" w:rsidR="000403D5" w:rsidRDefault="00BF0A0E">
            <w:r>
              <w:rPr>
                <w:rFonts w:ascii="Cambria" w:hAnsi="Cambria"/>
              </w:rPr>
              <w:t>PRAG DE CALITATE</w:t>
            </w:r>
          </w:p>
        </w:tc>
        <w:tc>
          <w:tcPr>
            <w:tcW w:w="0" w:type="auto"/>
            <w:gridSpan w:val="3"/>
            <w:shd w:val="clear" w:color="auto" w:fill="B3C6D9"/>
            <w:vAlign w:val="center"/>
          </w:tcPr>
          <w:p w14:paraId="5B57AF31" w14:textId="77777777" w:rsidR="000403D5" w:rsidRDefault="000403D5"/>
        </w:tc>
      </w:tr>
      <w:tr w:rsidR="000403D5" w14:paraId="0AE36B9F" w14:textId="77777777">
        <w:trPr>
          <w:trHeight w:val="479"/>
        </w:trPr>
        <w:tc>
          <w:tcPr>
            <w:tcW w:w="0" w:type="auto"/>
            <w:gridSpan w:val="2"/>
            <w:shd w:val="clear" w:color="auto" w:fill="B3C6D9"/>
            <w:vAlign w:val="center"/>
          </w:tcPr>
          <w:p w14:paraId="772B4978" w14:textId="77777777" w:rsidR="000403D5" w:rsidRDefault="00BF0A0E">
            <w:r>
              <w:rPr>
                <w:rFonts w:ascii="Cambria" w:hAnsi="Cambria"/>
              </w:rPr>
              <w:t>TOTAL PUNCTAJ OBȚINUT</w:t>
            </w:r>
          </w:p>
        </w:tc>
        <w:tc>
          <w:tcPr>
            <w:tcW w:w="0" w:type="auto"/>
            <w:gridSpan w:val="3"/>
            <w:shd w:val="clear" w:color="auto" w:fill="B3C6D9"/>
            <w:vAlign w:val="center"/>
          </w:tcPr>
          <w:p w14:paraId="52AE7C4D" w14:textId="77777777" w:rsidR="000403D5" w:rsidRDefault="000403D5"/>
        </w:tc>
      </w:tr>
    </w:tbl>
    <w:p w14:paraId="51A4577A" w14:textId="77777777" w:rsidR="000403D5" w:rsidRDefault="00BF0A0E">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0403D5" w14:paraId="6BB75F4E" w14:textId="77777777">
        <w:trPr>
          <w:trHeight w:val="540"/>
        </w:trPr>
        <w:tc>
          <w:tcPr>
            <w:tcW w:w="0" w:type="auto"/>
            <w:vAlign w:val="center"/>
          </w:tcPr>
          <w:p w14:paraId="28BCBD50" w14:textId="77777777" w:rsidR="000403D5" w:rsidRDefault="000403D5"/>
        </w:tc>
      </w:tr>
    </w:tbl>
    <w:p w14:paraId="74D02AD8" w14:textId="77777777" w:rsidR="000403D5" w:rsidRDefault="00BF0A0E">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403D5" w14:paraId="77ECF32C" w14:textId="77777777">
        <w:tc>
          <w:tcPr>
            <w:tcW w:w="400" w:type="pct"/>
            <w:shd w:val="clear" w:color="auto" w:fill="015840"/>
            <w:vAlign w:val="center"/>
          </w:tcPr>
          <w:p w14:paraId="710895E1" w14:textId="77777777" w:rsidR="000403D5" w:rsidRDefault="00BF0A0E">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16ACADA" w14:textId="77777777" w:rsidR="000403D5" w:rsidRDefault="00BF0A0E">
            <w:r>
              <w:rPr>
                <w:rFonts w:ascii="Cambria Bold" w:hAnsi="Cambria Bold"/>
                <w:b/>
                <w:color w:val="FFFFFF"/>
              </w:rPr>
              <w:t>Criterii de departajare</w:t>
            </w:r>
          </w:p>
        </w:tc>
        <w:tc>
          <w:tcPr>
            <w:tcW w:w="750" w:type="pct"/>
            <w:shd w:val="clear" w:color="auto" w:fill="015840"/>
            <w:vAlign w:val="center"/>
          </w:tcPr>
          <w:p w14:paraId="28F4FF9D" w14:textId="77777777" w:rsidR="000403D5" w:rsidRDefault="00BF0A0E">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59FEEB99" w14:textId="77777777" w:rsidR="000403D5" w:rsidRDefault="00BF0A0E">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23A123F3" w14:textId="77777777" w:rsidR="000403D5" w:rsidRDefault="00BF0A0E">
            <w:pPr>
              <w:keepNext/>
              <w:jc w:val="center"/>
            </w:pPr>
            <w:r>
              <w:rPr>
                <w:rFonts w:ascii="Cambria Bold" w:hAnsi="Cambria Bold"/>
                <w:b/>
                <w:color w:val="FFFFFF"/>
              </w:rPr>
              <w:t>Justificare</w:t>
            </w:r>
          </w:p>
        </w:tc>
      </w:tr>
      <w:tr w:rsidR="000403D5" w14:paraId="3C850505" w14:textId="77777777">
        <w:trPr>
          <w:trHeight w:val="450"/>
        </w:trPr>
        <w:tc>
          <w:tcPr>
            <w:tcW w:w="0" w:type="auto"/>
            <w:gridSpan w:val="5"/>
            <w:shd w:val="clear" w:color="auto" w:fill="757575"/>
            <w:vAlign w:val="center"/>
          </w:tcPr>
          <w:p w14:paraId="5839CD47" w14:textId="77777777" w:rsidR="000403D5" w:rsidRDefault="00BF0A0E">
            <w:pPr>
              <w:ind w:left="197" w:right="197" w:firstLine="493"/>
              <w:jc w:val="center"/>
            </w:pPr>
            <w:r>
              <w:rPr>
                <w:rFonts w:ascii="Cambria" w:hAnsi="Cambria"/>
                <w:color w:val="FFFFFF"/>
              </w:rPr>
              <w:t>Pentru fiecare criteriu de departajare este necesară justificarea îndeplinirii</w:t>
            </w:r>
          </w:p>
        </w:tc>
      </w:tr>
      <w:tr w:rsidR="000403D5" w14:paraId="26ECDBB9" w14:textId="77777777">
        <w:tc>
          <w:tcPr>
            <w:tcW w:w="0" w:type="auto"/>
            <w:shd w:val="clear" w:color="auto" w:fill="F8ECD2"/>
            <w:vAlign w:val="center"/>
          </w:tcPr>
          <w:p w14:paraId="561E5DB1" w14:textId="414E0B4D" w:rsidR="000403D5" w:rsidRDefault="00BF0A0E">
            <w:r>
              <w:rPr>
                <w:rFonts w:ascii="Cambria Bold" w:hAnsi="Cambria Bold"/>
                <w:b/>
                <w:color w:val="58400C"/>
              </w:rPr>
              <w:t>CD 1</w:t>
            </w:r>
          </w:p>
        </w:tc>
        <w:tc>
          <w:tcPr>
            <w:tcW w:w="0" w:type="auto"/>
            <w:shd w:val="clear" w:color="auto" w:fill="F8ECD2"/>
            <w:vAlign w:val="center"/>
          </w:tcPr>
          <w:p w14:paraId="65FD3713" w14:textId="77777777" w:rsidR="000403D5" w:rsidRDefault="00BF0A0E">
            <w:r>
              <w:rPr>
                <w:rFonts w:ascii="Cambria" w:hAnsi="Cambria"/>
                <w:color w:val="58400C"/>
              </w:rPr>
              <w:t>Solicitantul nu a mai beneficiat de finanțare prin intermediul GALȚinutul Zimbrilor.</w:t>
            </w:r>
          </w:p>
        </w:tc>
        <w:tc>
          <w:tcPr>
            <w:tcW w:w="0" w:type="auto"/>
            <w:vAlign w:val="center"/>
          </w:tcPr>
          <w:p w14:paraId="3E36C3B2" w14:textId="77777777" w:rsidR="000403D5" w:rsidRDefault="000403D5"/>
        </w:tc>
        <w:tc>
          <w:tcPr>
            <w:tcW w:w="0" w:type="auto"/>
            <w:vAlign w:val="center"/>
          </w:tcPr>
          <w:p w14:paraId="55FE5DCD" w14:textId="77777777" w:rsidR="000403D5" w:rsidRDefault="000403D5"/>
        </w:tc>
        <w:tc>
          <w:tcPr>
            <w:tcW w:w="0" w:type="auto"/>
            <w:vAlign w:val="center"/>
          </w:tcPr>
          <w:p w14:paraId="1A616F05" w14:textId="77777777" w:rsidR="000403D5" w:rsidRDefault="000403D5"/>
        </w:tc>
      </w:tr>
      <w:tr w:rsidR="000403D5" w14:paraId="4FC0E97D" w14:textId="77777777">
        <w:tc>
          <w:tcPr>
            <w:tcW w:w="0" w:type="auto"/>
            <w:gridSpan w:val="5"/>
            <w:shd w:val="clear" w:color="auto" w:fill="DDDDDD"/>
            <w:vAlign w:val="center"/>
          </w:tcPr>
          <w:p w14:paraId="67B617EE" w14:textId="77777777" w:rsidR="000403D5" w:rsidRDefault="00BF0A0E">
            <w:r>
              <w:rPr>
                <w:rFonts w:ascii="Cambria" w:hAnsi="Cambria"/>
              </w:rPr>
              <w:t>Se va verifica solicitantul în baza de date a GAL Ținutul Zimbrilor.</w:t>
            </w:r>
          </w:p>
        </w:tc>
      </w:tr>
      <w:tr w:rsidR="000403D5" w14:paraId="09FAFA77" w14:textId="77777777">
        <w:trPr>
          <w:trHeight w:val="360"/>
        </w:trPr>
        <w:tc>
          <w:tcPr>
            <w:tcW w:w="0" w:type="auto"/>
            <w:gridSpan w:val="5"/>
            <w:vAlign w:val="center"/>
          </w:tcPr>
          <w:p w14:paraId="36CA4D0F" w14:textId="77777777" w:rsidR="000403D5" w:rsidRDefault="00BF0A0E">
            <w:r>
              <w:rPr>
                <w:rFonts w:ascii="Cambria" w:hAnsi="Cambria"/>
              </w:rPr>
              <w:t> </w:t>
            </w:r>
          </w:p>
        </w:tc>
      </w:tr>
      <w:tr w:rsidR="000403D5" w14:paraId="3C2B90A2" w14:textId="77777777">
        <w:tc>
          <w:tcPr>
            <w:tcW w:w="0" w:type="auto"/>
            <w:shd w:val="clear" w:color="auto" w:fill="F8ECD2"/>
            <w:vAlign w:val="center"/>
          </w:tcPr>
          <w:p w14:paraId="7C675BAD" w14:textId="6A1466A1" w:rsidR="000403D5" w:rsidRDefault="00BF0A0E">
            <w:r>
              <w:rPr>
                <w:rFonts w:ascii="Cambria Bold" w:hAnsi="Cambria Bold"/>
                <w:b/>
                <w:color w:val="58400C"/>
              </w:rPr>
              <w:t>CD 2</w:t>
            </w:r>
          </w:p>
        </w:tc>
        <w:tc>
          <w:tcPr>
            <w:tcW w:w="0" w:type="auto"/>
            <w:shd w:val="clear" w:color="auto" w:fill="F8ECD2"/>
            <w:vAlign w:val="center"/>
          </w:tcPr>
          <w:p w14:paraId="243501BF" w14:textId="77777777" w:rsidR="000403D5" w:rsidRDefault="00BF0A0E">
            <w:r>
              <w:rPr>
                <w:rFonts w:ascii="Cambria" w:hAnsi="Cambria"/>
                <w:color w:val="58400C"/>
              </w:rPr>
              <w:t>Principiul valorii totale aproiectului.</w:t>
            </w:r>
          </w:p>
        </w:tc>
        <w:tc>
          <w:tcPr>
            <w:tcW w:w="0" w:type="auto"/>
            <w:vAlign w:val="center"/>
          </w:tcPr>
          <w:p w14:paraId="2090C6A5" w14:textId="77777777" w:rsidR="000403D5" w:rsidRDefault="000403D5"/>
        </w:tc>
        <w:tc>
          <w:tcPr>
            <w:tcW w:w="0" w:type="auto"/>
            <w:vAlign w:val="center"/>
          </w:tcPr>
          <w:p w14:paraId="6D215BA4" w14:textId="77777777" w:rsidR="000403D5" w:rsidRDefault="000403D5"/>
        </w:tc>
        <w:tc>
          <w:tcPr>
            <w:tcW w:w="0" w:type="auto"/>
            <w:vAlign w:val="center"/>
          </w:tcPr>
          <w:p w14:paraId="33C58928" w14:textId="77777777" w:rsidR="000403D5" w:rsidRDefault="000403D5"/>
        </w:tc>
      </w:tr>
      <w:tr w:rsidR="000403D5" w14:paraId="5160EE0D" w14:textId="77777777">
        <w:tc>
          <w:tcPr>
            <w:tcW w:w="0" w:type="auto"/>
            <w:gridSpan w:val="5"/>
            <w:shd w:val="clear" w:color="auto" w:fill="DDDDDD"/>
            <w:vAlign w:val="center"/>
          </w:tcPr>
          <w:p w14:paraId="6E586D2B" w14:textId="77777777" w:rsidR="000403D5" w:rsidRDefault="00BF0A0E">
            <w:r>
              <w:rPr>
                <w:rFonts w:ascii="Cambria" w:hAnsi="Cambria"/>
              </w:rPr>
              <w:lastRenderedPageBreak/>
              <w:t xml:space="preserve">Se vor prioritiza proiectele cu </w:t>
            </w:r>
            <w:r>
              <w:rPr>
                <w:rFonts w:ascii="Cambria" w:hAnsi="Cambria"/>
              </w:rPr>
              <w:t>valoarea totală cea mai mare. Se vaverifica Cererea de finanțare.</w:t>
            </w:r>
          </w:p>
        </w:tc>
      </w:tr>
      <w:tr w:rsidR="000403D5" w14:paraId="28D4DD66" w14:textId="77777777">
        <w:trPr>
          <w:trHeight w:val="360"/>
        </w:trPr>
        <w:tc>
          <w:tcPr>
            <w:tcW w:w="0" w:type="auto"/>
            <w:gridSpan w:val="5"/>
            <w:vAlign w:val="center"/>
          </w:tcPr>
          <w:p w14:paraId="0E994410" w14:textId="77777777" w:rsidR="000403D5" w:rsidRDefault="00BF0A0E">
            <w:r>
              <w:rPr>
                <w:rFonts w:ascii="Cambria" w:hAnsi="Cambria"/>
              </w:rPr>
              <w:t> </w:t>
            </w:r>
          </w:p>
        </w:tc>
      </w:tr>
      <w:tr w:rsidR="000403D5" w14:paraId="0D4695AF" w14:textId="77777777">
        <w:tc>
          <w:tcPr>
            <w:tcW w:w="0" w:type="auto"/>
            <w:shd w:val="clear" w:color="auto" w:fill="F8ECD2"/>
            <w:vAlign w:val="center"/>
          </w:tcPr>
          <w:p w14:paraId="093E65C1" w14:textId="2BB230A4" w:rsidR="000403D5" w:rsidRDefault="00BF0A0E">
            <w:bookmarkStart w:id="0" w:name="_GoBack"/>
            <w:bookmarkEnd w:id="0"/>
            <w:r>
              <w:rPr>
                <w:rFonts w:ascii="Cambria Bold" w:hAnsi="Cambria Bold"/>
                <w:b/>
                <w:color w:val="58400C"/>
              </w:rPr>
              <w:t>CD 3</w:t>
            </w:r>
          </w:p>
        </w:tc>
        <w:tc>
          <w:tcPr>
            <w:tcW w:w="0" w:type="auto"/>
            <w:shd w:val="clear" w:color="auto" w:fill="F8ECD2"/>
            <w:vAlign w:val="center"/>
          </w:tcPr>
          <w:p w14:paraId="39D24C78" w14:textId="77777777" w:rsidR="000403D5" w:rsidRDefault="00BF0A0E">
            <w:r>
              <w:rPr>
                <w:rFonts w:ascii="Cambria" w:hAnsi="Cambria"/>
                <w:color w:val="58400C"/>
              </w:rPr>
              <w:t>Proiectul conține componente de protecție a mediului</w:t>
            </w:r>
          </w:p>
        </w:tc>
        <w:tc>
          <w:tcPr>
            <w:tcW w:w="0" w:type="auto"/>
            <w:vAlign w:val="center"/>
          </w:tcPr>
          <w:p w14:paraId="53CC69A4" w14:textId="77777777" w:rsidR="000403D5" w:rsidRDefault="000403D5"/>
        </w:tc>
        <w:tc>
          <w:tcPr>
            <w:tcW w:w="0" w:type="auto"/>
            <w:vAlign w:val="center"/>
          </w:tcPr>
          <w:p w14:paraId="63FD8E72" w14:textId="77777777" w:rsidR="000403D5" w:rsidRDefault="000403D5"/>
        </w:tc>
        <w:tc>
          <w:tcPr>
            <w:tcW w:w="0" w:type="auto"/>
            <w:vAlign w:val="center"/>
          </w:tcPr>
          <w:p w14:paraId="114E8B66" w14:textId="77777777" w:rsidR="000403D5" w:rsidRDefault="000403D5"/>
        </w:tc>
      </w:tr>
      <w:tr w:rsidR="000403D5" w14:paraId="73D54E7E" w14:textId="77777777">
        <w:tc>
          <w:tcPr>
            <w:tcW w:w="0" w:type="auto"/>
            <w:gridSpan w:val="5"/>
            <w:shd w:val="clear" w:color="auto" w:fill="DDDDDD"/>
            <w:vAlign w:val="center"/>
          </w:tcPr>
          <w:p w14:paraId="67E914F1" w14:textId="77777777" w:rsidR="000403D5" w:rsidRDefault="00BF0A0E">
            <w:pPr>
              <w:spacing w:line="360" w:lineRule="auto"/>
              <w:ind w:firstLine="493"/>
            </w:pPr>
            <w:r>
              <w:rPr>
                <w:rFonts w:ascii="Cambria" w:hAnsi="Cambria"/>
              </w:rPr>
              <w:t>Se vor prioritiza  proiectele care conțin componente de protecție a mediului.</w:t>
            </w:r>
          </w:p>
        </w:tc>
      </w:tr>
      <w:tr w:rsidR="000403D5" w14:paraId="50D87C95" w14:textId="77777777">
        <w:trPr>
          <w:trHeight w:val="360"/>
        </w:trPr>
        <w:tc>
          <w:tcPr>
            <w:tcW w:w="0" w:type="auto"/>
            <w:gridSpan w:val="5"/>
            <w:vAlign w:val="center"/>
          </w:tcPr>
          <w:p w14:paraId="59313C05" w14:textId="77777777" w:rsidR="000403D5" w:rsidRDefault="00BF0A0E">
            <w:r>
              <w:rPr>
                <w:rFonts w:ascii="Cambria" w:hAnsi="Cambria"/>
              </w:rPr>
              <w:t> </w:t>
            </w:r>
          </w:p>
        </w:tc>
      </w:tr>
    </w:tbl>
    <w:p w14:paraId="1C304822" w14:textId="77777777" w:rsidR="000403D5" w:rsidRDefault="00BF0A0E">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0403D5" w14:paraId="148255EE" w14:textId="77777777">
        <w:trPr>
          <w:trHeight w:val="540"/>
        </w:trPr>
        <w:tc>
          <w:tcPr>
            <w:tcW w:w="0" w:type="auto"/>
            <w:vAlign w:val="center"/>
          </w:tcPr>
          <w:p w14:paraId="034BF854" w14:textId="77777777" w:rsidR="000403D5" w:rsidRDefault="000403D5"/>
        </w:tc>
      </w:tr>
    </w:tbl>
    <w:p w14:paraId="672753C4" w14:textId="77777777" w:rsidR="000403D5" w:rsidRDefault="000403D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0403D5" w14:paraId="36159D37" w14:textId="77777777">
        <w:trPr>
          <w:trHeight w:val="1080"/>
        </w:trPr>
        <w:tc>
          <w:tcPr>
            <w:tcW w:w="0" w:type="auto"/>
            <w:gridSpan w:val="2"/>
            <w:vAlign w:val="bottom"/>
          </w:tcPr>
          <w:p w14:paraId="6AC581E8" w14:textId="77777777" w:rsidR="000403D5" w:rsidRDefault="00BF0A0E">
            <w:pPr>
              <w:keepNext/>
            </w:pPr>
            <w:r>
              <w:rPr>
                <w:rFonts w:ascii="Cambria Bold" w:hAnsi="Cambria Bold"/>
                <w:b/>
              </w:rPr>
              <w:t>Verificat,</w:t>
            </w:r>
          </w:p>
        </w:tc>
      </w:tr>
      <w:tr w:rsidR="000403D5" w14:paraId="77F86776" w14:textId="77777777">
        <w:trPr>
          <w:trHeight w:val="479"/>
        </w:trPr>
        <w:tc>
          <w:tcPr>
            <w:tcW w:w="0" w:type="auto"/>
            <w:vAlign w:val="center"/>
          </w:tcPr>
          <w:p w14:paraId="763D0B16" w14:textId="77777777" w:rsidR="000403D5" w:rsidRDefault="00BF0A0E">
            <w:pPr>
              <w:keepNext/>
            </w:pPr>
            <w:r>
              <w:rPr>
                <w:rFonts w:ascii="Cambria Bold" w:hAnsi="Cambria Bold"/>
                <w:b/>
              </w:rPr>
              <w:t>Evaluator 1 GAL _ _ _ _ _ _ _ _ _ _ _ _ _ _ _ _ _</w:t>
            </w:r>
          </w:p>
        </w:tc>
        <w:tc>
          <w:tcPr>
            <w:tcW w:w="0" w:type="auto"/>
            <w:vAlign w:val="center"/>
          </w:tcPr>
          <w:p w14:paraId="1EDF4F78" w14:textId="77777777" w:rsidR="000403D5" w:rsidRDefault="00BF0A0E">
            <w:pPr>
              <w:keepNext/>
              <w:jc w:val="right"/>
            </w:pPr>
            <w:r>
              <w:rPr>
                <w:rFonts w:ascii="Cambria Bold" w:hAnsi="Cambria Bold"/>
                <w:b/>
              </w:rPr>
              <w:t>Semnătura și data _ _ _ _ _ _ _ _ _ _ _ _ _ _ _ _ _</w:t>
            </w:r>
          </w:p>
        </w:tc>
      </w:tr>
      <w:tr w:rsidR="000403D5" w14:paraId="54F1C48D" w14:textId="77777777">
        <w:trPr>
          <w:trHeight w:val="479"/>
        </w:trPr>
        <w:tc>
          <w:tcPr>
            <w:tcW w:w="0" w:type="auto"/>
            <w:vAlign w:val="center"/>
          </w:tcPr>
          <w:p w14:paraId="0FA614E7" w14:textId="77777777" w:rsidR="000403D5" w:rsidRDefault="00BF0A0E">
            <w:pPr>
              <w:keepNext/>
            </w:pPr>
            <w:r>
              <w:rPr>
                <w:rFonts w:ascii="Cambria Bold" w:hAnsi="Cambria Bold"/>
                <w:b/>
              </w:rPr>
              <w:t>Evaluator 2 GAL _ _ _ _ _ _ _ _ _ _ _ _ _ _ _ _ _</w:t>
            </w:r>
          </w:p>
        </w:tc>
        <w:tc>
          <w:tcPr>
            <w:tcW w:w="0" w:type="auto"/>
            <w:vAlign w:val="center"/>
          </w:tcPr>
          <w:p w14:paraId="717C9F22" w14:textId="77777777" w:rsidR="000403D5" w:rsidRDefault="00BF0A0E">
            <w:pPr>
              <w:keepNext/>
              <w:jc w:val="right"/>
            </w:pPr>
            <w:r>
              <w:rPr>
                <w:rFonts w:ascii="Cambria Bold" w:hAnsi="Cambria Bold"/>
                <w:b/>
              </w:rPr>
              <w:t>Semnătura și data _ _ _ _ _ _ _ _ _ _ _ _ _ _ _ _ _</w:t>
            </w:r>
          </w:p>
        </w:tc>
      </w:tr>
    </w:tbl>
    <w:p w14:paraId="5A0E2FF6" w14:textId="77777777" w:rsidR="00F0370C" w:rsidRDefault="00F0370C"/>
    <w:sectPr w:rsidR="00F037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altName w:val="Cambria"/>
    <w:panose1 w:val="00000000000000000000"/>
    <w:charset w:val="00"/>
    <w:family w:val="roman"/>
    <w:notTrueType/>
    <w:pitch w:val="default"/>
  </w:font>
  <w:font w:name="Cambria Bold Italic">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D5"/>
    <w:rsid w:val="000403D5"/>
    <w:rsid w:val="006B3060"/>
    <w:rsid w:val="00BF0A0E"/>
    <w:rsid w:val="00D23252"/>
    <w:rsid w:val="00F037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2310"/>
  <w15:docId w15:val="{88DC76D2-2271-5A48-9CE6-119B1BDA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3657</Words>
  <Characters>21214</Characters>
  <Application>Microsoft Office Word</Application>
  <DocSecurity>0</DocSecurity>
  <Lines>176</Lines>
  <Paragraphs>49</Paragraphs>
  <ScaleCrop>false</ScaleCrop>
  <Company/>
  <LinksUpToDate>false</LinksUpToDate>
  <CharactersWithSpaces>24822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2026-05-22T12:21:00Z</dcterms:created>
  <dcterms:modified xsi:type="dcterms:W3CDTF">2026-05-22T12:29:00Z</dcterms:modified>
</cp:coreProperties>
</file>